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EDF8" w14:textId="77777777" w:rsidR="008F5B05" w:rsidRDefault="008F5B05" w:rsidP="008F5B05">
      <w:pPr>
        <w:jc w:val="center"/>
        <w:rPr>
          <w:sz w:val="44"/>
          <w:szCs w:val="44"/>
        </w:rPr>
      </w:pPr>
      <w:bookmarkStart w:id="0" w:name="_Hlk149118049"/>
      <w:bookmarkEnd w:id="0"/>
    </w:p>
    <w:p w14:paraId="1B1211FF" w14:textId="77777777" w:rsidR="008F5B05" w:rsidRDefault="008F5B05" w:rsidP="008F5B05">
      <w:pPr>
        <w:jc w:val="center"/>
        <w:rPr>
          <w:rFonts w:cstheme="minorHAns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17663A0" wp14:editId="1E970078">
            <wp:extent cx="613739" cy="777923"/>
            <wp:effectExtent l="0" t="0" r="0" b="3175"/>
            <wp:docPr id="7" name="Slika 3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2374" cy="81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2161" w14:textId="77777777" w:rsidR="008F5B05" w:rsidRDefault="008F5B05" w:rsidP="008F5B05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REPUBLIKA HRVATSKA</w:t>
      </w:r>
    </w:p>
    <w:p w14:paraId="5392537D" w14:textId="77777777" w:rsidR="008F5B05" w:rsidRDefault="008F5B05" w:rsidP="008F5B05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GRAD LEPOGLAVA</w:t>
      </w:r>
    </w:p>
    <w:p w14:paraId="2F99C6AA" w14:textId="77777777" w:rsidR="008F5B05" w:rsidRDefault="008F5B05" w:rsidP="008F5B05">
      <w:pPr>
        <w:jc w:val="center"/>
        <w:rPr>
          <w:rFonts w:cstheme="minorHAnsi"/>
          <w:b/>
          <w:bCs/>
          <w:sz w:val="44"/>
          <w:szCs w:val="44"/>
        </w:rPr>
      </w:pPr>
    </w:p>
    <w:p w14:paraId="396742F2" w14:textId="77777777" w:rsidR="008F5B05" w:rsidRDefault="008F5B05" w:rsidP="008F5B05">
      <w:pPr>
        <w:jc w:val="center"/>
        <w:rPr>
          <w:rFonts w:cstheme="minorHAnsi"/>
          <w:b/>
          <w:bCs/>
          <w:sz w:val="44"/>
          <w:szCs w:val="44"/>
        </w:rPr>
      </w:pPr>
    </w:p>
    <w:p w14:paraId="498019ED" w14:textId="77777777" w:rsidR="008F5B05" w:rsidRDefault="008F5B05" w:rsidP="008F5B05">
      <w:pPr>
        <w:jc w:val="center"/>
        <w:rPr>
          <w:rFonts w:cstheme="minorHAnsi"/>
          <w:b/>
          <w:bCs/>
          <w:sz w:val="44"/>
          <w:szCs w:val="44"/>
        </w:rPr>
      </w:pPr>
    </w:p>
    <w:p w14:paraId="526F7509" w14:textId="77777777" w:rsidR="008F5B05" w:rsidRPr="00FA7311" w:rsidRDefault="008F5B05" w:rsidP="008F5B05">
      <w:pPr>
        <w:jc w:val="center"/>
        <w:rPr>
          <w:rFonts w:cstheme="minorHAnsi"/>
          <w:sz w:val="40"/>
          <w:szCs w:val="40"/>
        </w:rPr>
      </w:pPr>
      <w:r w:rsidRPr="00FA7311">
        <w:rPr>
          <w:rFonts w:cstheme="minorHAnsi"/>
          <w:b/>
          <w:bCs/>
          <w:sz w:val="44"/>
          <w:szCs w:val="44"/>
        </w:rPr>
        <w:t xml:space="preserve">OBRAZLOŽENJE </w:t>
      </w:r>
      <w:r>
        <w:rPr>
          <w:rFonts w:cstheme="minorHAnsi"/>
          <w:b/>
          <w:bCs/>
          <w:sz w:val="44"/>
          <w:szCs w:val="44"/>
        </w:rPr>
        <w:t>OPĆEG</w:t>
      </w:r>
      <w:r w:rsidRPr="00FA7311">
        <w:rPr>
          <w:rFonts w:cstheme="minorHAnsi"/>
          <w:b/>
          <w:bCs/>
          <w:sz w:val="44"/>
          <w:szCs w:val="44"/>
        </w:rPr>
        <w:t xml:space="preserve"> DIJELA PRORAČUNA</w:t>
      </w:r>
      <w:r w:rsidRPr="00FA7311">
        <w:rPr>
          <w:rFonts w:cstheme="minorHAnsi"/>
          <w:sz w:val="44"/>
          <w:szCs w:val="44"/>
        </w:rPr>
        <w:t xml:space="preserve"> GRADA LEPOGLAVE</w:t>
      </w:r>
    </w:p>
    <w:p w14:paraId="18E9AF3E" w14:textId="77777777" w:rsidR="008F5B05" w:rsidRPr="00FA7311" w:rsidRDefault="008F5B05" w:rsidP="008F5B05">
      <w:pPr>
        <w:jc w:val="center"/>
        <w:rPr>
          <w:rFonts w:cstheme="minorHAnsi"/>
          <w:sz w:val="44"/>
          <w:szCs w:val="44"/>
        </w:rPr>
      </w:pPr>
      <w:r w:rsidRPr="00FA7311">
        <w:rPr>
          <w:rFonts w:cstheme="minorHAnsi"/>
          <w:sz w:val="44"/>
          <w:szCs w:val="44"/>
        </w:rPr>
        <w:t>ZA 202</w:t>
      </w:r>
      <w:r>
        <w:rPr>
          <w:rFonts w:cstheme="minorHAnsi"/>
          <w:sz w:val="44"/>
          <w:szCs w:val="44"/>
        </w:rPr>
        <w:t>4</w:t>
      </w:r>
      <w:r w:rsidRPr="00FA7311">
        <w:rPr>
          <w:rFonts w:cstheme="minorHAnsi"/>
          <w:sz w:val="44"/>
          <w:szCs w:val="44"/>
        </w:rPr>
        <w:t>. GODINU</w:t>
      </w:r>
    </w:p>
    <w:p w14:paraId="57F49040" w14:textId="77777777" w:rsidR="008F5B05" w:rsidRPr="00FA7311" w:rsidRDefault="008F5B05" w:rsidP="008F5B05">
      <w:pPr>
        <w:jc w:val="center"/>
        <w:rPr>
          <w:rFonts w:cstheme="minorHAnsi"/>
          <w:sz w:val="40"/>
          <w:szCs w:val="40"/>
        </w:rPr>
      </w:pPr>
      <w:r w:rsidRPr="00FA7311">
        <w:rPr>
          <w:rFonts w:cstheme="minorHAnsi"/>
          <w:sz w:val="40"/>
          <w:szCs w:val="40"/>
        </w:rPr>
        <w:t>I</w:t>
      </w:r>
    </w:p>
    <w:p w14:paraId="5C4EBFF7" w14:textId="77777777" w:rsidR="008F5B05" w:rsidRPr="00FA7311" w:rsidRDefault="008F5B05" w:rsidP="008F5B05">
      <w:pPr>
        <w:jc w:val="center"/>
        <w:rPr>
          <w:rFonts w:cstheme="minorHAnsi"/>
          <w:sz w:val="40"/>
          <w:szCs w:val="40"/>
        </w:rPr>
      </w:pPr>
      <w:r w:rsidRPr="00FA7311">
        <w:rPr>
          <w:rFonts w:cstheme="minorHAnsi"/>
          <w:sz w:val="40"/>
          <w:szCs w:val="40"/>
        </w:rPr>
        <w:t>PROJEKCIJE ZA 2025. I 2026. GODINU</w:t>
      </w:r>
    </w:p>
    <w:p w14:paraId="542742F7" w14:textId="77777777" w:rsidR="008F5B05" w:rsidRDefault="008F5B05" w:rsidP="008F5B05">
      <w:pPr>
        <w:rPr>
          <w:sz w:val="44"/>
          <w:szCs w:val="44"/>
        </w:rPr>
      </w:pPr>
    </w:p>
    <w:p w14:paraId="0140EE94" w14:textId="77777777" w:rsidR="008F5B05" w:rsidRDefault="008F5B05" w:rsidP="008F5B05">
      <w:pPr>
        <w:jc w:val="center"/>
        <w:rPr>
          <w:sz w:val="44"/>
          <w:szCs w:val="44"/>
        </w:rPr>
      </w:pPr>
    </w:p>
    <w:p w14:paraId="330D4602" w14:textId="77777777" w:rsidR="008F5B05" w:rsidRDefault="008F5B05" w:rsidP="008F5B05">
      <w:pPr>
        <w:jc w:val="center"/>
        <w:rPr>
          <w:sz w:val="44"/>
          <w:szCs w:val="44"/>
        </w:rPr>
      </w:pPr>
    </w:p>
    <w:p w14:paraId="1F4394F2" w14:textId="77777777" w:rsidR="008F5B05" w:rsidRDefault="008F5B05" w:rsidP="008F5B05">
      <w:pPr>
        <w:jc w:val="center"/>
        <w:rPr>
          <w:sz w:val="44"/>
          <w:szCs w:val="44"/>
        </w:rPr>
      </w:pPr>
    </w:p>
    <w:p w14:paraId="7EB5BB33" w14:textId="77777777" w:rsidR="008F5B05" w:rsidRDefault="008F5B05" w:rsidP="007562E0">
      <w:pPr>
        <w:jc w:val="center"/>
        <w:rPr>
          <w:sz w:val="44"/>
          <w:szCs w:val="44"/>
        </w:rPr>
      </w:pPr>
      <w:r>
        <w:rPr>
          <w:noProof/>
          <w:sz w:val="40"/>
          <w:szCs w:val="40"/>
        </w:rPr>
        <w:drawing>
          <wp:inline distT="0" distB="0" distL="0" distR="0" wp14:anchorId="3953D2E0" wp14:editId="5FCDBDFB">
            <wp:extent cx="736979" cy="833441"/>
            <wp:effectExtent l="0" t="0" r="6350" b="5080"/>
            <wp:docPr id="1908553547" name="Slika 190855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202440" name="Slika 14942024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48" cy="8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8D53" w14:textId="77777777" w:rsidR="008F5B05" w:rsidRPr="001F5826" w:rsidRDefault="008F5B05" w:rsidP="008F5B05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lastRenderedPageBreak/>
        <w:t>UVOD</w:t>
      </w:r>
    </w:p>
    <w:p w14:paraId="2DC979B4" w14:textId="77777777" w:rsidR="008F5B05" w:rsidRPr="001F5826" w:rsidRDefault="008F5B05" w:rsidP="008F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54EABFC" w14:textId="77777777" w:rsidR="008F5B05" w:rsidRPr="001F5826" w:rsidRDefault="008F5B05" w:rsidP="008F5B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kern w:val="0"/>
          <w:sz w:val="24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Zakonom o proračunu (</w:t>
      </w:r>
      <w:r w:rsidRPr="001F5826">
        <w:rPr>
          <w:rFonts w:ascii="Times New Roman" w:hAnsi="Times New Roman" w:cs="Times New Roman"/>
          <w:color w:val="000000"/>
          <w:kern w:val="0"/>
          <w:sz w:val="24"/>
          <w14:ligatures w14:val="none"/>
        </w:rPr>
        <w:t>„Narodne novine“ br. 144/21)</w:t>
      </w: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određena je obveza i postupak donošenja proračuna, temeljnog financijskog dokumenta kojim se procjenjuju prihodi i primici te utvrđuju rashodi i izdaci za jednu proračunsku godinu. </w:t>
      </w:r>
      <w:r w:rsidRPr="001F5826">
        <w:rPr>
          <w:rFonts w:ascii="Times New Roman" w:hAnsi="Times New Roman" w:cs="Times New Roman"/>
          <w:color w:val="000000"/>
          <w:kern w:val="0"/>
          <w:sz w:val="24"/>
          <w14:ligatures w14:val="none"/>
        </w:rPr>
        <w:t>Temeljem članka 42. Zakona predstavničko tijelo jedinice lokalne i područne (regionalne) samouprave obvezno je, na prijedlog izvršnog tijela, do kraja prosinca tekuće godine donijeti proračun za iduću proračunsku godinu i projekcije za sljedeće dvije godine na razini skupine ekonomske klasifikacije, u roku koji omogućuje primjenu proračuna od 1. siječnja godine za koju se donosi proračun.</w:t>
      </w:r>
    </w:p>
    <w:p w14:paraId="5628A1DC" w14:textId="77777777" w:rsidR="008F5B05" w:rsidRPr="001F5826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FD6616A" w14:textId="77777777" w:rsidR="008F5B05" w:rsidRPr="001F5826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Temeljni okvir za izradu proračuna predstavljaju Smjernice ekonomske i fiskalne politike za razdoblje 2022. - 2024. i Upute za izradu proračuna jedinica lokalne i područne (regionalne) samouprave za razdoblje 2023. - 2025. godine koje je sastavilo Ministarstvo financija. </w:t>
      </w:r>
    </w:p>
    <w:p w14:paraId="0E642050" w14:textId="77777777" w:rsidR="008F5B05" w:rsidRPr="001F5826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23859D5" w14:textId="77777777" w:rsidR="008F5B05" w:rsidRPr="001F5826" w:rsidRDefault="008F5B05" w:rsidP="008F5B05">
      <w:pPr>
        <w:spacing w:after="0"/>
        <w:ind w:firstLine="284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F5826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Metodologija za izradu proračuna JLP(R)S propisana je Zakonom o proračunu i podzakonskim aktima kojima se regulira provedba navedenoga Zakona. Do donošenja novih podzakonskih akata i u ovom proračunskom ciklusu koriste se Pravilnik o proračunskim klasifikacijama (Narodne novine, br. 26/10, 120/12 i 1/20) i Pravilnik o proračunskom računovodstvu i Računskom planu (Narodne novine, br. 124/14, 115/15, 87/16,3/18, 126/19 i 108/20).</w:t>
      </w:r>
    </w:p>
    <w:p w14:paraId="36DAFFC5" w14:textId="77777777" w:rsidR="008F5B05" w:rsidRPr="001F5826" w:rsidRDefault="008F5B05" w:rsidP="008F5B05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92F5AC" w14:textId="77777777" w:rsidR="008F5B05" w:rsidRPr="001F5826" w:rsidRDefault="008F5B05" w:rsidP="008F5B05">
      <w:pPr>
        <w:spacing w:after="0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Predstavničko tijelo jedinice lokalne i područne (regionalne) samouprave donosi proračun na razini podskupine ekonomske klasifikacije (druga razina računskog plana) za iduću proračunsku godinu i projekciju na razini skupine ekonomske klasifikacije (druga razina računskog plana) za slijedeće dvije proračunske godine. </w:t>
      </w:r>
      <w:r w:rsidRPr="001F58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Usvajanje proračuna, a time i financijskih planova korisnika planova, na višoj razini računskog plana - ekonomske klasifikacije jedan je od ključnih mehanizama koji proračunskim korisnicima daje određenu fleksibilnost u izvršavanju proračuna i financijskog plana, jer su oni ti koji su odgovorni za provođenje svojih programa  (aktivnosti i projekata), ali u skladu s usvojenim proračunom i financijskim planom. JLP(R)S i njihovi proračunski korisnici mogu za svoje potrebe izraditi proračun i financijske planove na detaljnijoj razini ekonomske klasifikacije, ali se predstavničkom tijelu na usvajanje podnosi isključivo proračun na drugoj razini ekonomske klasifikacije.</w:t>
      </w:r>
    </w:p>
    <w:p w14:paraId="42E77770" w14:textId="77777777" w:rsidR="008F5B05" w:rsidRPr="001F5826" w:rsidRDefault="008F5B05" w:rsidP="008F5B05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4DDE71E" w14:textId="77777777" w:rsidR="008F5B05" w:rsidRPr="001F5826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Sukladno članku 31. novog Zakona o proračunu, Proračun JLP(R)S sastoji se od plana za proračunsku godinu i projekcija za slijedeće dvije godine, a sadrži i financijske planove proračunskih korisnika prikazane kroz: </w:t>
      </w:r>
    </w:p>
    <w:p w14:paraId="0FF8452A" w14:textId="77777777" w:rsidR="008F5B05" w:rsidRPr="001F5826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8218E0" w14:textId="77777777" w:rsidR="008F5B05" w:rsidRPr="001F5826" w:rsidRDefault="008F5B05" w:rsidP="008F5B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 dio proračuna, a kojeg čine račun prihoda, rashoda i račun financiranja</w:t>
      </w:r>
    </w:p>
    <w:p w14:paraId="14012132" w14:textId="77777777" w:rsidR="008F5B05" w:rsidRPr="001F5826" w:rsidRDefault="008F5B05" w:rsidP="008F5B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Posebni dio proračuna koji se sastoji  od plana rashoda i izdataka iskazanih po vrstama, raspoređenih u programe, a koji se sastoje od aktivnosti i projekata</w:t>
      </w:r>
    </w:p>
    <w:p w14:paraId="0A632A26" w14:textId="77777777" w:rsidR="008F5B05" w:rsidRPr="001F5826" w:rsidRDefault="008F5B05" w:rsidP="008F5B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Obrazloženje općeg i posebnog dijela, koje je sastavni dio proračuna </w:t>
      </w:r>
    </w:p>
    <w:p w14:paraId="1954A303" w14:textId="77777777" w:rsidR="008F5B05" w:rsidRPr="001F5826" w:rsidRDefault="008F5B05" w:rsidP="008F5B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Odluka o izvršavanju proračuna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1F58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</w:t>
      </w:r>
    </w:p>
    <w:p w14:paraId="5EFE6E33" w14:textId="77777777" w:rsidR="008F5B05" w:rsidRPr="001F5826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1D678A3" w14:textId="77777777" w:rsidR="008F5B05" w:rsidRPr="003D35AF" w:rsidRDefault="008F5B05" w:rsidP="008F5B0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  <w:r>
        <w:rPr>
          <w:rFonts w:cstheme="minorHAnsi"/>
          <w:sz w:val="44"/>
          <w:szCs w:val="44"/>
        </w:rPr>
        <w:br w:type="page"/>
      </w:r>
      <w:r w:rsidRPr="003D35AF">
        <w:rPr>
          <w:rFonts w:ascii="Times New Roman" w:hAnsi="Times New Roman" w:cs="Times New Roman"/>
          <w:b/>
          <w:kern w:val="0"/>
          <w:sz w:val="24"/>
          <w14:ligatures w14:val="none"/>
        </w:rPr>
        <w:lastRenderedPageBreak/>
        <w:t>OBRAZLOŽENJE PLANIRANIH PRIHODA I PRIMITAKA TE RASHODA I IZDATAKA PLANA PRORAČUNA GRADA LEPOGLAVE ZA 202</w:t>
      </w:r>
      <w:r>
        <w:rPr>
          <w:rFonts w:ascii="Times New Roman" w:hAnsi="Times New Roman" w:cs="Times New Roman"/>
          <w:b/>
          <w:kern w:val="0"/>
          <w:sz w:val="24"/>
          <w14:ligatures w14:val="none"/>
        </w:rPr>
        <w:t>4</w:t>
      </w:r>
      <w:r w:rsidRPr="003D35AF">
        <w:rPr>
          <w:rFonts w:ascii="Times New Roman" w:hAnsi="Times New Roman" w:cs="Times New Roman"/>
          <w:b/>
          <w:kern w:val="0"/>
          <w:sz w:val="24"/>
          <w14:ligatures w14:val="none"/>
        </w:rPr>
        <w:t>. GODINU S PROJEKCIJAMA ZA 202</w:t>
      </w:r>
      <w:r>
        <w:rPr>
          <w:rFonts w:ascii="Times New Roman" w:hAnsi="Times New Roman" w:cs="Times New Roman"/>
          <w:b/>
          <w:kern w:val="0"/>
          <w:sz w:val="24"/>
          <w14:ligatures w14:val="none"/>
        </w:rPr>
        <w:t>5</w:t>
      </w:r>
      <w:r w:rsidRPr="003D35AF">
        <w:rPr>
          <w:rFonts w:ascii="Times New Roman" w:hAnsi="Times New Roman" w:cs="Times New Roman"/>
          <w:b/>
          <w:kern w:val="0"/>
          <w:sz w:val="24"/>
          <w14:ligatures w14:val="none"/>
        </w:rPr>
        <w:t>. I 202</w:t>
      </w:r>
      <w:r>
        <w:rPr>
          <w:rFonts w:ascii="Times New Roman" w:hAnsi="Times New Roman" w:cs="Times New Roman"/>
          <w:b/>
          <w:kern w:val="0"/>
          <w:sz w:val="24"/>
          <w14:ligatures w14:val="none"/>
        </w:rPr>
        <w:t>6</w:t>
      </w:r>
      <w:r w:rsidRPr="003D35AF">
        <w:rPr>
          <w:rFonts w:ascii="Times New Roman" w:hAnsi="Times New Roman" w:cs="Times New Roman"/>
          <w:b/>
          <w:kern w:val="0"/>
          <w:sz w:val="24"/>
          <w14:ligatures w14:val="none"/>
        </w:rPr>
        <w:t>. GODINU</w:t>
      </w:r>
    </w:p>
    <w:p w14:paraId="7BDEE472" w14:textId="77777777" w:rsidR="008F5B05" w:rsidRPr="003D35AF" w:rsidRDefault="008F5B05" w:rsidP="008F5B05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FF0000"/>
          <w:kern w:val="0"/>
          <w:sz w:val="24"/>
          <w14:ligatures w14:val="none"/>
        </w:rPr>
      </w:pPr>
    </w:p>
    <w:p w14:paraId="30EEE473" w14:textId="77777777" w:rsidR="008F5B05" w:rsidRPr="003D35AF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35AF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ab/>
      </w:r>
      <w:r w:rsidRPr="003D35AF">
        <w:rPr>
          <w:rFonts w:ascii="Times New Roman" w:hAnsi="Times New Roman" w:cs="Times New Roman"/>
          <w:kern w:val="0"/>
          <w:sz w:val="24"/>
          <w14:ligatures w14:val="none"/>
        </w:rPr>
        <w:t xml:space="preserve">Prijedlogom 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Proračuna Grada Lepoglave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ukupni prihodi i primici planirani su u iznosu od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7.7</w:t>
      </w:r>
      <w:r w:rsidR="007562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66.744,00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proofErr w:type="spellStart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dok su u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godini projicirani u iznosu od </w:t>
      </w:r>
    </w:p>
    <w:p w14:paraId="57BECD24" w14:textId="77777777" w:rsidR="008F5B05" w:rsidRPr="003D35AF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6.936.452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,00 </w:t>
      </w:r>
      <w:proofErr w:type="spellStart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odnosno u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godini u iznosu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6.077.207,00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4DD0D537" w14:textId="77777777" w:rsidR="008F5B05" w:rsidRPr="003D35AF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 ukupnih rashoda i izdataka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iznosi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8.0</w:t>
      </w:r>
      <w:r w:rsidR="007562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.744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,00 </w:t>
      </w:r>
      <w:proofErr w:type="spellStart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odnosno projekcije istih za naredne dvije godine planirane su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u iznosu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6.936.452,00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u iznosu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6.077.207,00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5F90717A" w14:textId="77777777" w:rsidR="008F5B05" w:rsidRPr="003D35AF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5E2EA3" w14:textId="77777777" w:rsidR="008F5B05" w:rsidRPr="003D35AF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Tablica 1. Struktura Proračuna Grada Lepoglave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 i projekcija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i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3D35A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prema osnovnoj klasifikaciji </w:t>
      </w:r>
    </w:p>
    <w:p w14:paraId="0F2FEA7A" w14:textId="77777777" w:rsidR="008F5B05" w:rsidRPr="003D35AF" w:rsidRDefault="008F5B05" w:rsidP="008F5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3C42F3D5" w14:textId="77777777" w:rsidR="008F5B05" w:rsidRPr="003D35AF" w:rsidRDefault="008F5B05" w:rsidP="008F5B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hr-HR"/>
          <w14:ligatures w14:val="none"/>
        </w:rPr>
      </w:pPr>
      <w:r w:rsidRPr="003D35AF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hr-HR"/>
          <w14:ligatures w14:val="none"/>
        </w:rPr>
        <w:tab/>
      </w:r>
      <w:r w:rsidRPr="003D35AF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hr-HR"/>
          <w14:ligatures w14:val="none"/>
        </w:rPr>
        <w:tab/>
      </w:r>
      <w:r w:rsidRPr="003D35AF">
        <w:rPr>
          <w:rFonts w:ascii="Times New Roman" w:eastAsia="Times New Roman" w:hAnsi="Times New Roman" w:cs="Times New Roman"/>
          <w:kern w:val="0"/>
          <w:sz w:val="16"/>
          <w:szCs w:val="16"/>
          <w:lang w:eastAsia="hr-HR"/>
          <w14:ligatures w14:val="none"/>
        </w:rPr>
        <w:t xml:space="preserve">         - u eurima-</w:t>
      </w:r>
      <w:r w:rsidRPr="003D35AF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hr-HR"/>
          <w14:ligatures w14:val="none"/>
        </w:rPr>
        <w:tab/>
      </w:r>
      <w:r w:rsidRPr="003D35AF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hr-HR"/>
          <w14:ligatures w14:val="none"/>
        </w:rPr>
        <w:tab/>
        <w:t xml:space="preserve"> </w:t>
      </w:r>
    </w:p>
    <w:tbl>
      <w:tblPr>
        <w:tblStyle w:val="Tablicapopisa4-isticanje1"/>
        <w:tblW w:w="8089" w:type="dxa"/>
        <w:jc w:val="center"/>
        <w:tblLook w:val="0000" w:firstRow="0" w:lastRow="0" w:firstColumn="0" w:lastColumn="0" w:noHBand="0" w:noVBand="0"/>
      </w:tblPr>
      <w:tblGrid>
        <w:gridCol w:w="613"/>
        <w:gridCol w:w="2790"/>
        <w:gridCol w:w="1430"/>
        <w:gridCol w:w="1622"/>
        <w:gridCol w:w="1634"/>
      </w:tblGrid>
      <w:tr w:rsidR="008F5B05" w:rsidRPr="003D35AF" w14:paraId="75C7BC9F" w14:textId="77777777" w:rsidTr="00D3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  <w:shd w:val="clear" w:color="auto" w:fill="4472C4" w:themeFill="accent1"/>
            <w:vAlign w:val="center"/>
          </w:tcPr>
          <w:p w14:paraId="6F90FDFB" w14:textId="77777777" w:rsidR="008F5B05" w:rsidRPr="00D352E8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Red. br.</w:t>
            </w:r>
          </w:p>
        </w:tc>
        <w:tc>
          <w:tcPr>
            <w:tcW w:w="2790" w:type="dxa"/>
            <w:shd w:val="clear" w:color="auto" w:fill="4472C4" w:themeFill="accent1"/>
            <w:vAlign w:val="center"/>
          </w:tcPr>
          <w:p w14:paraId="286C6A97" w14:textId="77777777" w:rsidR="008F5B05" w:rsidRPr="00D352E8" w:rsidRDefault="008F5B05" w:rsidP="0075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OPIS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shd w:val="clear" w:color="auto" w:fill="4472C4" w:themeFill="accent1"/>
            <w:vAlign w:val="center"/>
          </w:tcPr>
          <w:p w14:paraId="6241E59D" w14:textId="77777777" w:rsidR="008F5B05" w:rsidRPr="00D352E8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PLAN  2024.</w:t>
            </w:r>
          </w:p>
        </w:tc>
        <w:tc>
          <w:tcPr>
            <w:tcW w:w="1622" w:type="dxa"/>
            <w:shd w:val="clear" w:color="auto" w:fill="4472C4" w:themeFill="accent1"/>
            <w:vAlign w:val="center"/>
          </w:tcPr>
          <w:p w14:paraId="1512B22C" w14:textId="77777777" w:rsidR="008F5B05" w:rsidRPr="00D352E8" w:rsidRDefault="008F5B05" w:rsidP="0075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PROJEKCIJA  202</w:t>
            </w:r>
            <w:r w:rsidR="007562E0"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shd w:val="clear" w:color="auto" w:fill="4472C4" w:themeFill="accent1"/>
            <w:vAlign w:val="center"/>
          </w:tcPr>
          <w:p w14:paraId="0949F850" w14:textId="77777777" w:rsidR="008F5B05" w:rsidRPr="00D352E8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PROJEKCIJA  202</w:t>
            </w:r>
            <w:r w:rsidR="007562E0"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D352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</w:tr>
      <w:tr w:rsidR="008F5B05" w:rsidRPr="003D35AF" w14:paraId="3BB81C67" w14:textId="77777777" w:rsidTr="00A54A35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0A9C1C5F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A.</w:t>
            </w:r>
          </w:p>
        </w:tc>
        <w:tc>
          <w:tcPr>
            <w:tcW w:w="2790" w:type="dxa"/>
          </w:tcPr>
          <w:p w14:paraId="21F91EB0" w14:textId="77777777" w:rsidR="008F5B05" w:rsidRPr="003D35AF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UKUPNI PRIHODI I PRIMICI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6D1B05ED" w14:textId="77777777" w:rsidR="008F5B05" w:rsidRPr="003D35AF" w:rsidRDefault="007562E0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562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7.766.744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22" w:type="dxa"/>
          </w:tcPr>
          <w:p w14:paraId="40BF3395" w14:textId="77777777" w:rsidR="008F5B05" w:rsidRPr="003D35AF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6.936.452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022AB6EC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6.077.207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</w:tr>
      <w:tr w:rsidR="008F5B05" w:rsidRPr="0044667A" w14:paraId="7BC36407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21267CC1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2790" w:type="dxa"/>
          </w:tcPr>
          <w:p w14:paraId="5C8CC0B8" w14:textId="77777777" w:rsidR="008F5B05" w:rsidRPr="003D35AF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UKUPNI PRIHODI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1ECA2D0F" w14:textId="77777777" w:rsidR="008F5B05" w:rsidRPr="003D35AF" w:rsidRDefault="007562E0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562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7.330.384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22" w:type="dxa"/>
          </w:tcPr>
          <w:p w14:paraId="4D2F6699" w14:textId="77777777" w:rsidR="008F5B05" w:rsidRPr="003D35AF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6.533.452,00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2E7FE6BB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6.077.207,00</w:t>
            </w:r>
          </w:p>
        </w:tc>
      </w:tr>
      <w:tr w:rsidR="008F5B05" w:rsidRPr="003D35AF" w14:paraId="5A6E0C80" w14:textId="77777777" w:rsidTr="00A54A35">
        <w:trPr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11E1676B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90" w:type="dxa"/>
          </w:tcPr>
          <w:p w14:paraId="0F49258D" w14:textId="77777777" w:rsidR="008F5B05" w:rsidRPr="003D35AF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0432561D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  <w:r w:rsidR="007562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120.944,00</w:t>
            </w:r>
          </w:p>
        </w:tc>
        <w:tc>
          <w:tcPr>
            <w:tcW w:w="1622" w:type="dxa"/>
          </w:tcPr>
          <w:p w14:paraId="1A1E3961" w14:textId="77777777" w:rsidR="008F5B05" w:rsidRPr="003D35AF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6.302.512,00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148C037A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5.859.267,00</w:t>
            </w:r>
          </w:p>
        </w:tc>
      </w:tr>
      <w:tr w:rsidR="008F5B05" w:rsidRPr="003D35AF" w14:paraId="61059157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4AE278A5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90" w:type="dxa"/>
          </w:tcPr>
          <w:p w14:paraId="6D3B2C3A" w14:textId="77777777" w:rsidR="008F5B05" w:rsidRPr="003D35AF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121CA88E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209.440,00</w:t>
            </w:r>
          </w:p>
        </w:tc>
        <w:tc>
          <w:tcPr>
            <w:tcW w:w="1622" w:type="dxa"/>
          </w:tcPr>
          <w:p w14:paraId="707B103F" w14:textId="77777777" w:rsidR="008F5B05" w:rsidRPr="003D35AF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230.940,00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3C2B37B9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217.940,00</w:t>
            </w:r>
          </w:p>
        </w:tc>
      </w:tr>
      <w:tr w:rsidR="008F5B05" w:rsidRPr="003D35AF" w14:paraId="2C94AE37" w14:textId="77777777" w:rsidTr="00A54A35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2DA5AE58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2790" w:type="dxa"/>
          </w:tcPr>
          <w:p w14:paraId="481E237C" w14:textId="77777777" w:rsidR="008F5B05" w:rsidRPr="003D35AF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47442AC2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436.360,00</w:t>
            </w:r>
          </w:p>
        </w:tc>
        <w:tc>
          <w:tcPr>
            <w:tcW w:w="1622" w:type="dxa"/>
          </w:tcPr>
          <w:p w14:paraId="1D291EBC" w14:textId="77777777" w:rsidR="008F5B05" w:rsidRPr="003D35AF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403.000,00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4D8CC5FF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8F5B05" w:rsidRPr="003D35AF" w14:paraId="21B3876B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5EEC4101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B.</w:t>
            </w:r>
          </w:p>
        </w:tc>
        <w:tc>
          <w:tcPr>
            <w:tcW w:w="2790" w:type="dxa"/>
          </w:tcPr>
          <w:p w14:paraId="2886B914" w14:textId="77777777" w:rsidR="008F5B05" w:rsidRPr="003D35AF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UKUPNI RASHODI I IZDACI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5376F574" w14:textId="77777777" w:rsidR="008F5B05" w:rsidRPr="003D35AF" w:rsidRDefault="007562E0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562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8.066.744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22" w:type="dxa"/>
          </w:tcPr>
          <w:p w14:paraId="15B33E08" w14:textId="77777777" w:rsidR="008F5B05" w:rsidRPr="003D35AF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6.936.452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185F790C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6.077.207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</w:tr>
      <w:tr w:rsidR="008F5B05" w:rsidRPr="003D35AF" w14:paraId="2E22318B" w14:textId="77777777" w:rsidTr="00A54A35">
        <w:trPr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7F5EE756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2790" w:type="dxa"/>
          </w:tcPr>
          <w:p w14:paraId="76DDDBC7" w14:textId="77777777" w:rsidR="008F5B05" w:rsidRPr="003D35AF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UKUPNI RASHODI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38456624" w14:textId="77777777" w:rsidR="008F5B05" w:rsidRPr="003D35AF" w:rsidRDefault="007562E0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562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7.701.754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22" w:type="dxa"/>
          </w:tcPr>
          <w:p w14:paraId="596C4EDD" w14:textId="77777777" w:rsidR="008F5B05" w:rsidRPr="003D35AF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6.571.462,00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2B1A61AF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5.712.217,00</w:t>
            </w:r>
          </w:p>
        </w:tc>
      </w:tr>
      <w:tr w:rsidR="008F5B05" w:rsidRPr="003D35AF" w14:paraId="29C55CED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70D37976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90" w:type="dxa"/>
          </w:tcPr>
          <w:p w14:paraId="7BE78725" w14:textId="77777777" w:rsidR="008F5B05" w:rsidRPr="003D35AF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7C388A34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5.99</w:t>
            </w:r>
            <w:r w:rsidR="007562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.924,00</w:t>
            </w:r>
          </w:p>
        </w:tc>
        <w:tc>
          <w:tcPr>
            <w:tcW w:w="1622" w:type="dxa"/>
          </w:tcPr>
          <w:p w14:paraId="201ADF29" w14:textId="77777777" w:rsidR="008F5B05" w:rsidRPr="003D35AF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4.813.989,00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41EFDB85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4.510.744,00</w:t>
            </w:r>
          </w:p>
        </w:tc>
      </w:tr>
      <w:tr w:rsidR="008F5B05" w:rsidRPr="003D35AF" w14:paraId="43EED70C" w14:textId="77777777" w:rsidTr="00A54A3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138AC13F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90" w:type="dxa"/>
          </w:tcPr>
          <w:p w14:paraId="4D245CDC" w14:textId="77777777" w:rsidR="008F5B05" w:rsidRPr="003D35AF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070B4F00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  <w:r w:rsidR="007562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707.830</w:t>
            </w: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22" w:type="dxa"/>
          </w:tcPr>
          <w:p w14:paraId="57E255C4" w14:textId="77777777" w:rsidR="008F5B05" w:rsidRPr="003D35AF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1.757.473,00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210124D6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1.201.473,00</w:t>
            </w:r>
          </w:p>
        </w:tc>
      </w:tr>
      <w:tr w:rsidR="008F5B05" w:rsidRPr="003D35AF" w14:paraId="6761FA4F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3CBCAEC4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2790" w:type="dxa"/>
          </w:tcPr>
          <w:p w14:paraId="2D897304" w14:textId="77777777" w:rsidR="008F5B05" w:rsidRPr="003D35AF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0D0E23D1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364.990,00</w:t>
            </w:r>
          </w:p>
        </w:tc>
        <w:tc>
          <w:tcPr>
            <w:tcW w:w="1622" w:type="dxa"/>
          </w:tcPr>
          <w:p w14:paraId="7280C7B7" w14:textId="77777777" w:rsidR="008F5B05" w:rsidRPr="003D35AF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364.990,00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517A9990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C42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364.990,00</w:t>
            </w:r>
          </w:p>
        </w:tc>
      </w:tr>
      <w:tr w:rsidR="008F5B05" w:rsidRPr="003D35AF" w14:paraId="62A774D4" w14:textId="77777777" w:rsidTr="00A54A35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34CC901A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C.</w:t>
            </w:r>
          </w:p>
        </w:tc>
        <w:tc>
          <w:tcPr>
            <w:tcW w:w="2790" w:type="dxa"/>
          </w:tcPr>
          <w:p w14:paraId="26C10266" w14:textId="77777777" w:rsidR="008F5B05" w:rsidRPr="003D35AF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VIŠAK IZ PRETHODNE 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5585CB6F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300.000</w:t>
            </w: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22" w:type="dxa"/>
          </w:tcPr>
          <w:p w14:paraId="08DA4D00" w14:textId="77777777" w:rsidR="008F5B05" w:rsidRPr="003D35AF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39C8AD27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8F5B05" w:rsidRPr="003D35AF" w14:paraId="6F2D24CC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dxa"/>
          </w:tcPr>
          <w:p w14:paraId="4D39C3AE" w14:textId="77777777" w:rsidR="008F5B05" w:rsidRPr="003D35AF" w:rsidRDefault="008F5B05" w:rsidP="00756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D.</w:t>
            </w:r>
          </w:p>
        </w:tc>
        <w:tc>
          <w:tcPr>
            <w:tcW w:w="2790" w:type="dxa"/>
          </w:tcPr>
          <w:p w14:paraId="3C14BBCF" w14:textId="77777777" w:rsidR="008F5B05" w:rsidRPr="003D35AF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VIŠAK/MANJAK PRIHODA            (A-B-C)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</w:tcPr>
          <w:p w14:paraId="0275C6A0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22" w:type="dxa"/>
          </w:tcPr>
          <w:p w14:paraId="7B51941B" w14:textId="77777777" w:rsidR="008F5B05" w:rsidRPr="003D35AF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14:paraId="03ABC18E" w14:textId="77777777" w:rsidR="008F5B05" w:rsidRPr="003D35AF" w:rsidRDefault="008F5B05" w:rsidP="007562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D35A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31E99980" w14:textId="77777777" w:rsidR="008F5B05" w:rsidRPr="003D35AF" w:rsidRDefault="008F5B05" w:rsidP="008F5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69B292D9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02B87663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79A2687D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668F69EA" w14:textId="77777777" w:rsidR="008F5B05" w:rsidRDefault="008F5B05" w:rsidP="008F5B0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14:paraId="26DF1325" w14:textId="77777777" w:rsidR="008F5B05" w:rsidRPr="00372D40" w:rsidRDefault="008F5B05" w:rsidP="008F5B05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  <w:r w:rsidRPr="00372D40">
        <w:rPr>
          <w:rFonts w:ascii="Times New Roman" w:hAnsi="Times New Roman" w:cs="Times New Roman"/>
          <w:b/>
          <w:kern w:val="0"/>
          <w:sz w:val="24"/>
          <w14:ligatures w14:val="none"/>
        </w:rPr>
        <w:lastRenderedPageBreak/>
        <w:t>PRIHODI PLANA PRORAČUNA GRADA LEPOGLAVE</w:t>
      </w:r>
    </w:p>
    <w:p w14:paraId="56EE43D0" w14:textId="77777777" w:rsidR="008F5B05" w:rsidRPr="00372D40" w:rsidRDefault="008F5B05" w:rsidP="008F5B05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</w:p>
    <w:p w14:paraId="0DAC6672" w14:textId="77777777" w:rsidR="008F5B05" w:rsidRPr="00372D40" w:rsidRDefault="008F5B05" w:rsidP="008F5B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72D40">
        <w:rPr>
          <w:rFonts w:ascii="Times New Roman" w:hAnsi="Times New Roman" w:cs="Times New Roman"/>
          <w:kern w:val="0"/>
          <w:sz w:val="24"/>
          <w14:ligatures w14:val="none"/>
        </w:rPr>
        <w:tab/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 prihoda i primitaka Proračuna Grada Lepoglave 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 zasniva se na  vlastitim procjenama javnih prihoda, a u skladu sa regulativom koja određuje proračunske prihode. Plan prihoda i primitaka zasniva se također na važećim zakonskim propisima u trenutku podnošenja prijedloga Proračuna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 i projekcije za razdoblje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i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 Gradskom vijeću, kojima se utvrđuju izvori financiranja i pripadnost pojedinih prihoda za financiranje djelokruga poslova iz nadležnosti lokalne i područne (regionalne) samouprave.</w:t>
      </w:r>
    </w:p>
    <w:p w14:paraId="29E2DBC3" w14:textId="77777777" w:rsidR="008F5B05" w:rsidRPr="00372D40" w:rsidRDefault="008F5B05" w:rsidP="008F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dostavljenim Uputama za izradu proračuna JLP(R)S 2023.-2025. godine, nisu dani parametri kretanja prihoda u planskom razdoblju.</w:t>
      </w:r>
    </w:p>
    <w:p w14:paraId="7F159217" w14:textId="77777777" w:rsidR="008F5B05" w:rsidRPr="00372D40" w:rsidRDefault="008F5B05" w:rsidP="008F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Ukupni prihodi i primici planirani su u iznosu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7.3</w:t>
      </w:r>
      <w:r w:rsidR="00196DE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.384,00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eura. </w:t>
      </w:r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U projekcijama za 2024. i 2025. godinu plan ukupnih prihoda iznosi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6.533.452,00</w:t>
      </w:r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eur</w:t>
      </w:r>
      <w:proofErr w:type="spellEnd"/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za 202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5</w:t>
      </w:r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godinu, odnosno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6.077.207,00</w:t>
      </w:r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eur</w:t>
      </w:r>
      <w:proofErr w:type="spellEnd"/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za 202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6</w:t>
      </w:r>
      <w:r w:rsidRPr="00372D4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godinu. </w:t>
      </w:r>
    </w:p>
    <w:p w14:paraId="79927CC8" w14:textId="77777777" w:rsidR="008F5B05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14:ligatures w14:val="none"/>
        </w:rPr>
      </w:pPr>
    </w:p>
    <w:p w14:paraId="03C9EB63" w14:textId="77777777" w:rsidR="008F5B05" w:rsidRPr="00372D40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14:ligatures w14:val="none"/>
        </w:rPr>
      </w:pPr>
    </w:p>
    <w:p w14:paraId="7457E9A3" w14:textId="77777777" w:rsidR="008F5B05" w:rsidRPr="00372D40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14:ligatures w14:val="none"/>
        </w:rPr>
      </w:pPr>
      <w:r w:rsidRPr="00372D40">
        <w:rPr>
          <w:rFonts w:ascii="Times New Roman" w:hAnsi="Times New Roman" w:cs="Times New Roman"/>
          <w:color w:val="000000"/>
          <w:kern w:val="0"/>
          <w:sz w:val="24"/>
          <w14:ligatures w14:val="none"/>
        </w:rPr>
        <w:t xml:space="preserve">Tablica 2. Planirani prihodi Proračuna 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Grada Lepoglave za razdoblje od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- 202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372D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godine </w:t>
      </w:r>
    </w:p>
    <w:p w14:paraId="6BAB06A7" w14:textId="77777777" w:rsidR="008F5B05" w:rsidRPr="00372D40" w:rsidRDefault="008F5B05" w:rsidP="008F5B05">
      <w:pPr>
        <w:numPr>
          <w:ilvl w:val="0"/>
          <w:numId w:val="18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372D40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>u eurima-</w:t>
      </w:r>
    </w:p>
    <w:tbl>
      <w:tblPr>
        <w:tblStyle w:val="Tablicapopisa4-isticanje1"/>
        <w:tblW w:w="9797" w:type="dxa"/>
        <w:jc w:val="center"/>
        <w:tblLook w:val="04A0" w:firstRow="1" w:lastRow="0" w:firstColumn="1" w:lastColumn="0" w:noHBand="0" w:noVBand="1"/>
      </w:tblPr>
      <w:tblGrid>
        <w:gridCol w:w="846"/>
        <w:gridCol w:w="4400"/>
        <w:gridCol w:w="1559"/>
        <w:gridCol w:w="1496"/>
        <w:gridCol w:w="1496"/>
      </w:tblGrid>
      <w:tr w:rsidR="008F5B05" w:rsidRPr="00372D40" w14:paraId="1FC949A1" w14:textId="77777777" w:rsidTr="00D3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1B2B1900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Konto</w:t>
            </w:r>
          </w:p>
        </w:tc>
        <w:tc>
          <w:tcPr>
            <w:tcW w:w="4400" w:type="dxa"/>
            <w:noWrap/>
            <w:vAlign w:val="center"/>
          </w:tcPr>
          <w:p w14:paraId="5F6AD0DE" w14:textId="77777777" w:rsidR="008F5B05" w:rsidRPr="00372D40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OPIS</w:t>
            </w:r>
          </w:p>
        </w:tc>
        <w:tc>
          <w:tcPr>
            <w:tcW w:w="1559" w:type="dxa"/>
            <w:noWrap/>
            <w:vAlign w:val="center"/>
          </w:tcPr>
          <w:p w14:paraId="1FDBB383" w14:textId="77777777" w:rsidR="008F5B05" w:rsidRPr="00372D40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PLAN  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496" w:type="dxa"/>
            <w:noWrap/>
            <w:vAlign w:val="center"/>
          </w:tcPr>
          <w:p w14:paraId="4A825A6B" w14:textId="77777777" w:rsidR="008F5B05" w:rsidRPr="00372D40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PROJEKCIJA  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496" w:type="dxa"/>
            <w:noWrap/>
            <w:vAlign w:val="center"/>
          </w:tcPr>
          <w:p w14:paraId="05D38CB2" w14:textId="77777777" w:rsidR="008F5B05" w:rsidRPr="00372D40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PROJEKCIJA  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372D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</w:tr>
      <w:tr w:rsidR="008F5B05" w:rsidRPr="00372D40" w14:paraId="40A24390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81A6B7A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4400" w:type="dxa"/>
            <w:noWrap/>
            <w:hideMark/>
          </w:tcPr>
          <w:p w14:paraId="7899CD75" w14:textId="77777777" w:rsidR="008F5B05" w:rsidRPr="00372D40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Prihodi poslovanja</w:t>
            </w:r>
          </w:p>
        </w:tc>
        <w:tc>
          <w:tcPr>
            <w:tcW w:w="1559" w:type="dxa"/>
            <w:noWrap/>
          </w:tcPr>
          <w:p w14:paraId="3F6BECCD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5556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7.</w:t>
            </w:r>
            <w:r w:rsidR="00196DE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120</w:t>
            </w:r>
            <w:r w:rsidRPr="0045556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.944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  <w:noWrap/>
          </w:tcPr>
          <w:p w14:paraId="2A685282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5556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6.302.512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  <w:noWrap/>
          </w:tcPr>
          <w:p w14:paraId="7F321D7D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5556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5.859.267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</w:tr>
      <w:tr w:rsidR="008F5B05" w:rsidRPr="00372D40" w14:paraId="22400C66" w14:textId="77777777" w:rsidTr="00A54A3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2C06CE98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4400" w:type="dxa"/>
            <w:hideMark/>
          </w:tcPr>
          <w:p w14:paraId="1C306A8C" w14:textId="77777777" w:rsidR="008F5B05" w:rsidRPr="00372D40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Prihodi od poreza</w:t>
            </w:r>
          </w:p>
        </w:tc>
        <w:tc>
          <w:tcPr>
            <w:tcW w:w="1559" w:type="dxa"/>
          </w:tcPr>
          <w:p w14:paraId="087441B9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2.105.444,00</w:t>
            </w:r>
          </w:p>
        </w:tc>
        <w:tc>
          <w:tcPr>
            <w:tcW w:w="1496" w:type="dxa"/>
          </w:tcPr>
          <w:p w14:paraId="6F0A06E8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2.099.517,00</w:t>
            </w:r>
          </w:p>
        </w:tc>
        <w:tc>
          <w:tcPr>
            <w:tcW w:w="1496" w:type="dxa"/>
          </w:tcPr>
          <w:p w14:paraId="6EB7F507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2.079.506,00</w:t>
            </w:r>
          </w:p>
        </w:tc>
      </w:tr>
      <w:tr w:rsidR="008F5B05" w:rsidRPr="00372D40" w14:paraId="086B5007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0E286C77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4400" w:type="dxa"/>
            <w:hideMark/>
          </w:tcPr>
          <w:p w14:paraId="3FD5C8AE" w14:textId="77777777" w:rsidR="008F5B05" w:rsidRPr="00372D40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Pomoći iz inozemstva i od subjekata unutar općeg proračuna </w:t>
            </w:r>
          </w:p>
        </w:tc>
        <w:tc>
          <w:tcPr>
            <w:tcW w:w="1559" w:type="dxa"/>
          </w:tcPr>
          <w:p w14:paraId="07807E93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4.4</w:t>
            </w:r>
            <w:r w:rsidR="00196DE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.800,00</w:t>
            </w:r>
          </w:p>
        </w:tc>
        <w:tc>
          <w:tcPr>
            <w:tcW w:w="1496" w:type="dxa"/>
          </w:tcPr>
          <w:p w14:paraId="67848C31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3.625.745,00</w:t>
            </w:r>
          </w:p>
        </w:tc>
        <w:tc>
          <w:tcPr>
            <w:tcW w:w="1496" w:type="dxa"/>
          </w:tcPr>
          <w:p w14:paraId="630315E1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3.205.711,00</w:t>
            </w:r>
          </w:p>
        </w:tc>
      </w:tr>
      <w:tr w:rsidR="008F5B05" w:rsidRPr="00372D40" w14:paraId="42DCE17C" w14:textId="77777777" w:rsidTr="00A54A3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17E9D69D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4400" w:type="dxa"/>
            <w:hideMark/>
          </w:tcPr>
          <w:p w14:paraId="00DB161D" w14:textId="77777777" w:rsidR="008F5B05" w:rsidRPr="00372D40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Prihodi od imovine</w:t>
            </w:r>
          </w:p>
        </w:tc>
        <w:tc>
          <w:tcPr>
            <w:tcW w:w="1559" w:type="dxa"/>
          </w:tcPr>
          <w:p w14:paraId="6FEBF82D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80.000,00</w:t>
            </w:r>
          </w:p>
        </w:tc>
        <w:tc>
          <w:tcPr>
            <w:tcW w:w="1496" w:type="dxa"/>
            <w:noWrap/>
          </w:tcPr>
          <w:p w14:paraId="4A9CC58B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80.000,00</w:t>
            </w:r>
          </w:p>
        </w:tc>
        <w:tc>
          <w:tcPr>
            <w:tcW w:w="1496" w:type="dxa"/>
            <w:noWrap/>
          </w:tcPr>
          <w:p w14:paraId="7B5339CA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80.000,00</w:t>
            </w:r>
          </w:p>
        </w:tc>
      </w:tr>
      <w:tr w:rsidR="008F5B05" w:rsidRPr="00372D40" w14:paraId="66C7ED26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2EC3297D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4400" w:type="dxa"/>
            <w:hideMark/>
          </w:tcPr>
          <w:p w14:paraId="101B7947" w14:textId="77777777" w:rsidR="008F5B05" w:rsidRPr="00372D40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Prihodi od upravnih i administrativnih pristojbi, pristojbi po posebnim propisima i naknada </w:t>
            </w:r>
          </w:p>
        </w:tc>
        <w:tc>
          <w:tcPr>
            <w:tcW w:w="1559" w:type="dxa"/>
          </w:tcPr>
          <w:p w14:paraId="09085C9B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430.000,00</w:t>
            </w:r>
          </w:p>
        </w:tc>
        <w:tc>
          <w:tcPr>
            <w:tcW w:w="1496" w:type="dxa"/>
            <w:noWrap/>
          </w:tcPr>
          <w:p w14:paraId="20D5688C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484.550,00</w:t>
            </w:r>
          </w:p>
        </w:tc>
        <w:tc>
          <w:tcPr>
            <w:tcW w:w="1496" w:type="dxa"/>
            <w:noWrap/>
          </w:tcPr>
          <w:p w14:paraId="36188C37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481.350,00</w:t>
            </w:r>
          </w:p>
        </w:tc>
      </w:tr>
      <w:tr w:rsidR="008F5B05" w:rsidRPr="00372D40" w14:paraId="6557AA01" w14:textId="77777777" w:rsidTr="00A54A3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1EE1BC79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4400" w:type="dxa"/>
            <w:hideMark/>
          </w:tcPr>
          <w:p w14:paraId="5508367D" w14:textId="77777777" w:rsidR="008F5B05" w:rsidRPr="00372D40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Prihodi od prodaje proizvoda i robe te pruženih usluga i prihodi od donacija </w:t>
            </w:r>
          </w:p>
        </w:tc>
        <w:tc>
          <w:tcPr>
            <w:tcW w:w="1559" w:type="dxa"/>
          </w:tcPr>
          <w:p w14:paraId="371F2CA8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3.800,00</w:t>
            </w:r>
          </w:p>
        </w:tc>
        <w:tc>
          <w:tcPr>
            <w:tcW w:w="1496" w:type="dxa"/>
            <w:noWrap/>
          </w:tcPr>
          <w:p w14:paraId="4200FB4D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3.800,00</w:t>
            </w:r>
          </w:p>
        </w:tc>
        <w:tc>
          <w:tcPr>
            <w:tcW w:w="1496" w:type="dxa"/>
            <w:noWrap/>
          </w:tcPr>
          <w:p w14:paraId="3AB5A3BF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3.800,00</w:t>
            </w:r>
          </w:p>
        </w:tc>
      </w:tr>
      <w:tr w:rsidR="008F5B05" w:rsidRPr="00372D40" w14:paraId="374A7DB6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6F21DD79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4400" w:type="dxa"/>
            <w:hideMark/>
          </w:tcPr>
          <w:p w14:paraId="013A677E" w14:textId="77777777" w:rsidR="008F5B05" w:rsidRPr="00372D40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Kazne, upravne mjere i ostali prihodi</w:t>
            </w:r>
          </w:p>
        </w:tc>
        <w:tc>
          <w:tcPr>
            <w:tcW w:w="1559" w:type="dxa"/>
          </w:tcPr>
          <w:p w14:paraId="38A0FC0E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8.900,00</w:t>
            </w:r>
          </w:p>
        </w:tc>
        <w:tc>
          <w:tcPr>
            <w:tcW w:w="1496" w:type="dxa"/>
            <w:noWrap/>
          </w:tcPr>
          <w:p w14:paraId="12F2702B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8.900,00</w:t>
            </w:r>
          </w:p>
        </w:tc>
        <w:tc>
          <w:tcPr>
            <w:tcW w:w="1496" w:type="dxa"/>
            <w:noWrap/>
          </w:tcPr>
          <w:p w14:paraId="79C5E0B5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8.900,00</w:t>
            </w:r>
          </w:p>
        </w:tc>
      </w:tr>
      <w:tr w:rsidR="008F5B05" w:rsidRPr="00372D40" w14:paraId="2C515585" w14:textId="77777777" w:rsidTr="00A54A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FC56FA1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4400" w:type="dxa"/>
            <w:noWrap/>
            <w:hideMark/>
          </w:tcPr>
          <w:p w14:paraId="14585C64" w14:textId="77777777" w:rsidR="008F5B05" w:rsidRPr="00372D40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Prihodi od prodaje nefinancijske imovine</w:t>
            </w:r>
          </w:p>
        </w:tc>
        <w:tc>
          <w:tcPr>
            <w:tcW w:w="1559" w:type="dxa"/>
            <w:noWrap/>
          </w:tcPr>
          <w:p w14:paraId="1CDD2732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209.440,00</w:t>
            </w:r>
          </w:p>
        </w:tc>
        <w:tc>
          <w:tcPr>
            <w:tcW w:w="1496" w:type="dxa"/>
            <w:noWrap/>
          </w:tcPr>
          <w:p w14:paraId="6B356BD9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230.940,00</w:t>
            </w:r>
          </w:p>
        </w:tc>
        <w:tc>
          <w:tcPr>
            <w:tcW w:w="1496" w:type="dxa"/>
            <w:noWrap/>
          </w:tcPr>
          <w:p w14:paraId="7B7756FE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217.940,00</w:t>
            </w:r>
          </w:p>
        </w:tc>
      </w:tr>
      <w:tr w:rsidR="008F5B05" w:rsidRPr="00372D40" w14:paraId="06EDA3AA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474AA3E9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4400" w:type="dxa"/>
            <w:hideMark/>
          </w:tcPr>
          <w:p w14:paraId="157EFE42" w14:textId="77777777" w:rsidR="008F5B05" w:rsidRPr="00372D40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Prihodi od prodaje ne proizvedene dugotrajne imovine</w:t>
            </w:r>
          </w:p>
        </w:tc>
        <w:tc>
          <w:tcPr>
            <w:tcW w:w="1559" w:type="dxa"/>
          </w:tcPr>
          <w:p w14:paraId="43ECF0EF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200.000,00</w:t>
            </w:r>
          </w:p>
        </w:tc>
        <w:tc>
          <w:tcPr>
            <w:tcW w:w="1496" w:type="dxa"/>
          </w:tcPr>
          <w:p w14:paraId="73E3DB2F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200.000,00</w:t>
            </w:r>
          </w:p>
        </w:tc>
        <w:tc>
          <w:tcPr>
            <w:tcW w:w="1496" w:type="dxa"/>
          </w:tcPr>
          <w:p w14:paraId="075C9C87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200.000,00</w:t>
            </w:r>
          </w:p>
        </w:tc>
      </w:tr>
      <w:tr w:rsidR="008F5B05" w:rsidRPr="00372D40" w14:paraId="518FC214" w14:textId="77777777" w:rsidTr="00A54A35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65AC6235" w14:textId="77777777" w:rsidR="008F5B05" w:rsidRPr="00372D40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4400" w:type="dxa"/>
            <w:hideMark/>
          </w:tcPr>
          <w:p w14:paraId="214086F6" w14:textId="77777777" w:rsidR="008F5B05" w:rsidRPr="00372D40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Prihodi od prodaje proizvedene dugotrajne imovine</w:t>
            </w:r>
          </w:p>
        </w:tc>
        <w:tc>
          <w:tcPr>
            <w:tcW w:w="1559" w:type="dxa"/>
          </w:tcPr>
          <w:p w14:paraId="438660EF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9.440,00</w:t>
            </w:r>
          </w:p>
        </w:tc>
        <w:tc>
          <w:tcPr>
            <w:tcW w:w="1496" w:type="dxa"/>
          </w:tcPr>
          <w:p w14:paraId="15419B4D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30.940,00</w:t>
            </w:r>
          </w:p>
        </w:tc>
        <w:tc>
          <w:tcPr>
            <w:tcW w:w="1496" w:type="dxa"/>
          </w:tcPr>
          <w:p w14:paraId="10EF90B9" w14:textId="77777777" w:rsidR="008F5B05" w:rsidRPr="00372D40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17.940,00</w:t>
            </w:r>
          </w:p>
        </w:tc>
      </w:tr>
      <w:tr w:rsidR="008F5B05" w:rsidRPr="00372D40" w14:paraId="78B2F847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14:paraId="13154DF0" w14:textId="77777777" w:rsidR="008F5B05" w:rsidRPr="00372D40" w:rsidRDefault="008F5B05" w:rsidP="007562E0">
            <w:pP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bookmarkStart w:id="1" w:name="_Hlk89431450"/>
            <w:r w:rsidRPr="00372D40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UKUPNO </w:t>
            </w:r>
          </w:p>
        </w:tc>
        <w:tc>
          <w:tcPr>
            <w:tcW w:w="1559" w:type="dxa"/>
          </w:tcPr>
          <w:p w14:paraId="335BAD68" w14:textId="77777777" w:rsidR="008F5B05" w:rsidRPr="00372D40" w:rsidRDefault="00196DEE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96DE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7.330.384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</w:tcPr>
          <w:p w14:paraId="5F18319E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1361D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6.533.452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</w:tcPr>
          <w:p w14:paraId="3E345523" w14:textId="77777777" w:rsidR="008F5B05" w:rsidRPr="00372D40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1361D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6.077.207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</w:tr>
      <w:bookmarkEnd w:id="1"/>
    </w:tbl>
    <w:p w14:paraId="04EBB076" w14:textId="77777777" w:rsidR="008F5B05" w:rsidRPr="00372D40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0DD4B4C" w14:textId="77777777" w:rsidR="008F5B05" w:rsidRPr="00372D40" w:rsidRDefault="008F5B05" w:rsidP="008F5B05">
      <w:pPr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</w:p>
    <w:p w14:paraId="249E97CD" w14:textId="77777777" w:rsidR="008F5B05" w:rsidRPr="00372D40" w:rsidRDefault="008F5B05" w:rsidP="008F5B05">
      <w:pPr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</w:p>
    <w:p w14:paraId="73324A3E" w14:textId="77777777" w:rsidR="008F5B05" w:rsidRPr="00372D40" w:rsidRDefault="008F5B05" w:rsidP="008F5B05">
      <w:pPr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</w:p>
    <w:p w14:paraId="6B572442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0916DC02" w14:textId="77777777" w:rsidR="008F5B05" w:rsidRDefault="008F5B05" w:rsidP="008F5B0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14:paraId="4D02FF15" w14:textId="77777777" w:rsidR="008F5B05" w:rsidRPr="00933177" w:rsidRDefault="008F5B05" w:rsidP="008F5B05">
      <w:pPr>
        <w:jc w:val="both"/>
        <w:rPr>
          <w:rFonts w:ascii="Times New Roman" w:hAnsi="Times New Roman" w:cs="Times New Roman"/>
          <w:b/>
          <w:kern w:val="0"/>
          <w:sz w:val="24"/>
          <w14:ligatures w14:val="none"/>
        </w:rPr>
      </w:pPr>
      <w:r w:rsidRPr="00933177">
        <w:rPr>
          <w:rFonts w:ascii="Times New Roman" w:hAnsi="Times New Roman" w:cs="Times New Roman"/>
          <w:b/>
          <w:kern w:val="0"/>
          <w:sz w:val="24"/>
          <w14:ligatures w14:val="none"/>
        </w:rPr>
        <w:lastRenderedPageBreak/>
        <w:t>PRIHODI POSLOVANJA</w:t>
      </w:r>
    </w:p>
    <w:p w14:paraId="0700B7FA" w14:textId="77777777" w:rsidR="008F5B05" w:rsidRPr="00933177" w:rsidRDefault="008F5B05" w:rsidP="008F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Ukupni prihodi poslovanja 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planirani su u iznosu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7.</w:t>
      </w:r>
      <w:r w:rsidR="00196D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120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.944,00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 Udio pojedinih prihoda u strukturi prihoda poslovanja iznosi:</w:t>
      </w:r>
    </w:p>
    <w:p w14:paraId="419EA226" w14:textId="77777777" w:rsidR="008F5B05" w:rsidRPr="00933177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prihodi od poreza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29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 w:rsidR="00196D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58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7DBF6BB6" w14:textId="77777777" w:rsidR="008F5B05" w:rsidRPr="00933177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pomoći iz inozemstva i od subjekata unutar općeg proračuna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6</w:t>
      </w:r>
      <w:r w:rsidR="00196D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3,09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33941224" w14:textId="77777777" w:rsidR="008F5B05" w:rsidRPr="00933177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prihodi od imovine 1,</w:t>
      </w:r>
      <w:r w:rsidR="00196D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12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 </w:t>
      </w:r>
    </w:p>
    <w:p w14:paraId="5288ADA4" w14:textId="77777777" w:rsidR="008F5B05" w:rsidRPr="00933177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prihod od upravnih i administrativnih pristojbi, pristojbi po posebnim propisima i naknada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6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0</w:t>
      </w:r>
      <w:r w:rsidR="00196D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607A601E" w14:textId="77777777" w:rsidR="008F5B05" w:rsidRPr="00933177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prihodi od prodaje proizvoda i robe te pruženih usluga i prihodi od donacija 0,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05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51C63C2F" w14:textId="77777777" w:rsidR="008F5B05" w:rsidRPr="00933177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kazne, upravne mjere i ostali prihodi 0,1</w:t>
      </w:r>
      <w:r w:rsidR="00196D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%.</w:t>
      </w:r>
    </w:p>
    <w:p w14:paraId="3CFFB662" w14:textId="77777777" w:rsidR="008F5B05" w:rsidRPr="00933177" w:rsidRDefault="008F5B05" w:rsidP="008F5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04A93D" w14:textId="77777777" w:rsidR="008F5B05" w:rsidRPr="00933177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Kroz projekcije za slijedeće dvije godine ukupni prihodi poslovanja planirani su u iznosima od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6.302.512,00</w:t>
      </w:r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godinu, odnosno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5.859.267,00 </w:t>
      </w:r>
      <w:proofErr w:type="spellStart"/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godinu. </w:t>
      </w:r>
    </w:p>
    <w:p w14:paraId="02DD689F" w14:textId="77777777" w:rsidR="008F5B05" w:rsidRPr="00933177" w:rsidRDefault="008F5B05" w:rsidP="008F5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035EFA" w14:textId="77777777" w:rsidR="008F5B05" w:rsidRPr="00933177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3317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Najznačajniji prihodi proračuna unutar skupine prihoda poslovanja su: prihodi od poreza, pomoći iz inozemstva i od subjekata unutar općeg proračuna, prihodi od imovine, prihodi od upravnih i administrativnih pristojbi, pristojbi po posebnim propisima i naknadama, prihodi od prodaje proizvoda i robe te pruženih usluga i prihodi od donacija te kazne, upravne mjere i ostali prihodi. </w:t>
      </w:r>
    </w:p>
    <w:p w14:paraId="335F4DAD" w14:textId="77777777" w:rsidR="008F5B05" w:rsidRPr="00933177" w:rsidRDefault="008F5B05" w:rsidP="008F5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33C0CE" w14:textId="77777777" w:rsidR="008F5B05" w:rsidRPr="00933177" w:rsidRDefault="008F5B05" w:rsidP="008F5B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331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Prihodi od poreza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su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jedan od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najznačajniji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h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izvor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a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financiranja proračuna te njihov plan 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iznosi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2.105.444,00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što je za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4,11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manje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u odnosu na plan prethodne,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</w:t>
      </w:r>
      <w:r w:rsidRPr="009331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godine, </w:t>
      </w:r>
      <w:r w:rsidRPr="0093317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planirani su u skladu sa kretanjem istih u devet mjeseci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93317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godine, trendovima ostvarenima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93317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 u odnosu na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</w:t>
      </w:r>
      <w:r w:rsidRPr="0093317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godinu, te makroekonomskim pokazateljima.</w:t>
      </w:r>
    </w:p>
    <w:p w14:paraId="5E7884A9" w14:textId="77777777" w:rsidR="008F5B05" w:rsidRPr="00933177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93317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Prihodi od pomoći iz inozemstva i od subjekata unutar općeg proračuna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najvećim dijelom odnose se na sredstva iz državnog proračuna - resornih ministarstava i temeljem prijenosa EU sredstava za kapitalne investicije i tekuće projekte. Ukupno planirani prihodi od pomoći u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godini iznose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4.4</w:t>
      </w:r>
      <w:r w:rsidR="00196D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92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.800,00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5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godini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3.625.745,00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</w:p>
    <w:p w14:paraId="508641D4" w14:textId="77777777" w:rsidR="008F5B05" w:rsidRPr="001B1F97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 u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6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godini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3.205.711,00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unutar pomoći planirane su i Pomoći proračunskim korisnicima iz proračuna koji im nije nadležan</w:t>
      </w:r>
      <w:r w:rsidR="00196D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96DE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</w:t>
      </w:r>
      <w:r w:rsidRPr="0093317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2024. godini plan je 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17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40,00 </w:t>
      </w:r>
      <w:proofErr w:type="spellStart"/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iste se odnose na pomoći Dječjem vrtiću Lepoglava 1</w:t>
      </w:r>
      <w:r w:rsidR="00426D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100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,00 </w:t>
      </w:r>
      <w:proofErr w:type="spellStart"/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 M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istarstva znanosti i obrazovanja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Gradskoj knjižnici Lepoglava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16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640</w:t>
      </w:r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,00</w:t>
      </w:r>
      <w:r w:rsidR="00426D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6D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="00681AE8"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 Ministarstva kulture.</w:t>
      </w:r>
    </w:p>
    <w:p w14:paraId="49983436" w14:textId="77777777" w:rsidR="00681AE8" w:rsidRPr="00C00085" w:rsidRDefault="00681AE8" w:rsidP="00681AE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17DF6B" w14:textId="77777777" w:rsidR="008F5B05" w:rsidRPr="00B82614" w:rsidRDefault="008F5B05" w:rsidP="008F5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B826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Tablica 3. Planirane pomoći za 2024. godinu                                         </w:t>
      </w:r>
      <w:r w:rsidRPr="00B8261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- u eurima -</w:t>
      </w:r>
    </w:p>
    <w:tbl>
      <w:tblPr>
        <w:tblStyle w:val="Tablicapopisa4-isticanje1"/>
        <w:tblW w:w="9924" w:type="dxa"/>
        <w:jc w:val="center"/>
        <w:tblLook w:val="04A0" w:firstRow="1" w:lastRow="0" w:firstColumn="1" w:lastColumn="0" w:noHBand="0" w:noVBand="1"/>
      </w:tblPr>
      <w:tblGrid>
        <w:gridCol w:w="650"/>
        <w:gridCol w:w="2464"/>
        <w:gridCol w:w="5329"/>
        <w:gridCol w:w="1481"/>
      </w:tblGrid>
      <w:tr w:rsidR="00B82614" w:rsidRPr="00B82614" w14:paraId="2596E940" w14:textId="77777777" w:rsidTr="00D3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01E309FB" w14:textId="77777777" w:rsidR="008F5B05" w:rsidRPr="00D352E8" w:rsidRDefault="008F5B05" w:rsidP="00D352E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352E8">
              <w:rPr>
                <w:rFonts w:ascii="Times New Roman" w:hAnsi="Times New Roman" w:cs="Times New Roman"/>
                <w:b w:val="0"/>
                <w:bCs w:val="0"/>
              </w:rPr>
              <w:t>Red. br.</w:t>
            </w:r>
          </w:p>
        </w:tc>
        <w:tc>
          <w:tcPr>
            <w:tcW w:w="2464" w:type="dxa"/>
            <w:vAlign w:val="center"/>
          </w:tcPr>
          <w:p w14:paraId="7E028A44" w14:textId="77777777" w:rsidR="008F5B05" w:rsidRPr="00D352E8" w:rsidRDefault="008F5B05" w:rsidP="00D3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352E8">
              <w:rPr>
                <w:rFonts w:ascii="Times New Roman" w:hAnsi="Times New Roman" w:cs="Times New Roman"/>
                <w:b w:val="0"/>
                <w:bCs w:val="0"/>
              </w:rPr>
              <w:t>Izvor</w:t>
            </w:r>
          </w:p>
        </w:tc>
        <w:tc>
          <w:tcPr>
            <w:tcW w:w="5329" w:type="dxa"/>
            <w:vAlign w:val="center"/>
          </w:tcPr>
          <w:p w14:paraId="427F59BA" w14:textId="77777777" w:rsidR="008F5B05" w:rsidRPr="00D352E8" w:rsidRDefault="008F5B05" w:rsidP="00D3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352E8">
              <w:rPr>
                <w:rFonts w:ascii="Times New Roman" w:hAnsi="Times New Roman" w:cs="Times New Roman"/>
                <w:b w:val="0"/>
                <w:bCs w:val="0"/>
              </w:rPr>
              <w:t>Namjena</w:t>
            </w:r>
          </w:p>
        </w:tc>
        <w:tc>
          <w:tcPr>
            <w:tcW w:w="1481" w:type="dxa"/>
            <w:vAlign w:val="center"/>
          </w:tcPr>
          <w:p w14:paraId="2AA20B44" w14:textId="77777777" w:rsidR="008F5B05" w:rsidRPr="00D352E8" w:rsidRDefault="008F5B05" w:rsidP="00D3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352E8">
              <w:rPr>
                <w:rFonts w:ascii="Times New Roman" w:hAnsi="Times New Roman" w:cs="Times New Roman"/>
                <w:b w:val="0"/>
                <w:bCs w:val="0"/>
              </w:rPr>
              <w:t>Iznos pomoći</w:t>
            </w:r>
          </w:p>
        </w:tc>
      </w:tr>
      <w:tr w:rsidR="00041E9E" w:rsidRPr="00B82614" w14:paraId="089F6323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4"/>
          </w:tcPr>
          <w:p w14:paraId="297F02E9" w14:textId="77777777" w:rsidR="008F5B05" w:rsidRPr="00B82614" w:rsidRDefault="008F5B05" w:rsidP="007562E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82614">
              <w:rPr>
                <w:rFonts w:ascii="Times New Roman" w:hAnsi="Times New Roman" w:cs="Times New Roman"/>
                <w:b w:val="0"/>
                <w:bCs w:val="0"/>
              </w:rPr>
              <w:t>TEKUĆE POMOĆI</w:t>
            </w:r>
          </w:p>
        </w:tc>
      </w:tr>
      <w:tr w:rsidR="00B82614" w:rsidRPr="00B82614" w14:paraId="78813A02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gridSpan w:val="3"/>
          </w:tcPr>
          <w:p w14:paraId="65AAFBEC" w14:textId="77777777" w:rsidR="008F5B05" w:rsidRPr="00B82614" w:rsidRDefault="008F5B05" w:rsidP="007562E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82614">
              <w:rPr>
                <w:rFonts w:ascii="Times New Roman" w:hAnsi="Times New Roman" w:cs="Times New Roman"/>
                <w:b w:val="0"/>
              </w:rPr>
              <w:t>Tekuće pomoći proračunu iz drugih proračuna</w:t>
            </w:r>
          </w:p>
        </w:tc>
        <w:tc>
          <w:tcPr>
            <w:tcW w:w="1481" w:type="dxa"/>
          </w:tcPr>
          <w:p w14:paraId="6B8F6E24" w14:textId="77777777" w:rsidR="008F5B05" w:rsidRPr="00B82614" w:rsidRDefault="000F2373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2.004.260</w:t>
            </w:r>
            <w:r w:rsidR="00B82614" w:rsidRPr="00B8261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82614" w:rsidRPr="00B82614" w14:paraId="37A773C6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109B6454" w14:textId="77777777" w:rsidR="008F5B05" w:rsidRPr="00B82614" w:rsidRDefault="008F5B05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1.</w:t>
            </w:r>
          </w:p>
        </w:tc>
        <w:tc>
          <w:tcPr>
            <w:tcW w:w="2464" w:type="dxa"/>
          </w:tcPr>
          <w:p w14:paraId="346498E6" w14:textId="77777777" w:rsidR="008F5B05" w:rsidRPr="00B82614" w:rsidRDefault="008F5B05" w:rsidP="00756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Državni proračun</w:t>
            </w:r>
          </w:p>
        </w:tc>
        <w:tc>
          <w:tcPr>
            <w:tcW w:w="5329" w:type="dxa"/>
          </w:tcPr>
          <w:p w14:paraId="124A73BE" w14:textId="77777777" w:rsidR="008F5B05" w:rsidRPr="00B82614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 xml:space="preserve">- kompenzacijska mjera </w:t>
            </w:r>
          </w:p>
        </w:tc>
        <w:tc>
          <w:tcPr>
            <w:tcW w:w="1481" w:type="dxa"/>
          </w:tcPr>
          <w:p w14:paraId="4D46FEBD" w14:textId="77777777" w:rsidR="008F5B05" w:rsidRPr="00B82614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1.</w:t>
            </w:r>
            <w:r w:rsidR="000F2373">
              <w:rPr>
                <w:rFonts w:ascii="Times New Roman" w:hAnsi="Times New Roman" w:cs="Times New Roman"/>
                <w:bCs/>
              </w:rPr>
              <w:t>200</w:t>
            </w:r>
            <w:r w:rsidR="00681AE8" w:rsidRPr="00B82614">
              <w:rPr>
                <w:rFonts w:ascii="Times New Roman" w:hAnsi="Times New Roman" w:cs="Times New Roman"/>
                <w:bCs/>
              </w:rPr>
              <w:t>.360,00</w:t>
            </w:r>
          </w:p>
        </w:tc>
      </w:tr>
      <w:tr w:rsidR="00B82614" w:rsidRPr="00B82614" w14:paraId="7D4166E9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2E1147FA" w14:textId="77777777" w:rsidR="00681AE8" w:rsidRPr="00B82614" w:rsidRDefault="00681AE8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2.</w:t>
            </w:r>
          </w:p>
        </w:tc>
        <w:tc>
          <w:tcPr>
            <w:tcW w:w="2464" w:type="dxa"/>
          </w:tcPr>
          <w:p w14:paraId="6802FB83" w14:textId="77777777" w:rsidR="00681AE8" w:rsidRPr="00B82614" w:rsidRDefault="00681AE8" w:rsidP="00756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Državni proračun</w:t>
            </w:r>
          </w:p>
        </w:tc>
        <w:tc>
          <w:tcPr>
            <w:tcW w:w="5329" w:type="dxa"/>
          </w:tcPr>
          <w:p w14:paraId="5577CB8C" w14:textId="77777777" w:rsidR="00681AE8" w:rsidRPr="00B82614" w:rsidRDefault="00041E9E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</w:t>
            </w:r>
            <w:r w:rsidR="00B82614" w:rsidRPr="00B82614">
              <w:rPr>
                <w:rFonts w:ascii="Times New Roman" w:hAnsi="Times New Roman" w:cs="Times New Roman"/>
                <w:bCs/>
              </w:rPr>
              <w:t xml:space="preserve">omp.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="00B82614" w:rsidRPr="00B82614">
              <w:rPr>
                <w:rFonts w:ascii="Times New Roman" w:hAnsi="Times New Roman" w:cs="Times New Roman"/>
                <w:bCs/>
              </w:rPr>
              <w:t>jera – Dječji vrtić</w:t>
            </w:r>
          </w:p>
        </w:tc>
        <w:tc>
          <w:tcPr>
            <w:tcW w:w="1481" w:type="dxa"/>
          </w:tcPr>
          <w:p w14:paraId="6FC89678" w14:textId="77777777" w:rsidR="00681AE8" w:rsidRPr="00B82614" w:rsidRDefault="00B82614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28</w:t>
            </w:r>
            <w:r w:rsidR="000F2373">
              <w:rPr>
                <w:rFonts w:ascii="Times New Roman" w:hAnsi="Times New Roman" w:cs="Times New Roman"/>
                <w:bCs/>
              </w:rPr>
              <w:t>8</w:t>
            </w:r>
            <w:r w:rsidRPr="00B82614">
              <w:rPr>
                <w:rFonts w:ascii="Times New Roman" w:hAnsi="Times New Roman" w:cs="Times New Roman"/>
                <w:bCs/>
              </w:rPr>
              <w:t>.</w:t>
            </w:r>
            <w:r w:rsidR="000F2373">
              <w:rPr>
                <w:rFonts w:ascii="Times New Roman" w:hAnsi="Times New Roman" w:cs="Times New Roman"/>
                <w:bCs/>
              </w:rPr>
              <w:t>550</w:t>
            </w:r>
            <w:r w:rsidRPr="00B82614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82614" w:rsidRPr="00B82614" w14:paraId="4256D203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115F972" w14:textId="77777777" w:rsidR="008F5B05" w:rsidRPr="00B82614" w:rsidRDefault="00681AE8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3</w:t>
            </w:r>
            <w:r w:rsidR="008F5B05" w:rsidRPr="00B82614">
              <w:rPr>
                <w:rFonts w:ascii="Times New Roman" w:hAnsi="Times New Roman" w:cs="Times New Roman"/>
                <w:bCs w:val="0"/>
              </w:rPr>
              <w:t>.</w:t>
            </w:r>
          </w:p>
        </w:tc>
        <w:tc>
          <w:tcPr>
            <w:tcW w:w="2464" w:type="dxa"/>
          </w:tcPr>
          <w:p w14:paraId="530F6D8B" w14:textId="77777777" w:rsidR="008F5B05" w:rsidRPr="00B82614" w:rsidRDefault="008F5B05" w:rsidP="00756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Hrvatske ceste</w:t>
            </w:r>
          </w:p>
        </w:tc>
        <w:tc>
          <w:tcPr>
            <w:tcW w:w="5329" w:type="dxa"/>
          </w:tcPr>
          <w:p w14:paraId="11EA5340" w14:textId="77777777" w:rsidR="008F5B05" w:rsidRPr="00B82614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</w:t>
            </w:r>
            <w:r w:rsidR="00041E9E">
              <w:rPr>
                <w:rFonts w:ascii="Times New Roman" w:hAnsi="Times New Roman" w:cs="Times New Roman"/>
                <w:bCs/>
              </w:rPr>
              <w:t xml:space="preserve"> </w:t>
            </w:r>
            <w:r w:rsidRPr="00B82614">
              <w:rPr>
                <w:rFonts w:ascii="Times New Roman" w:hAnsi="Times New Roman" w:cs="Times New Roman"/>
                <w:bCs/>
              </w:rPr>
              <w:t>sufinanciranje zimske službe</w:t>
            </w:r>
          </w:p>
        </w:tc>
        <w:tc>
          <w:tcPr>
            <w:tcW w:w="1481" w:type="dxa"/>
          </w:tcPr>
          <w:p w14:paraId="65888B59" w14:textId="77777777" w:rsidR="008F5B05" w:rsidRPr="00B82614" w:rsidRDefault="00681AE8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30.000</w:t>
            </w:r>
            <w:r w:rsidR="008F5B05" w:rsidRPr="00B82614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82614" w:rsidRPr="00B82614" w14:paraId="2DE7F83C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17C3A086" w14:textId="77777777" w:rsidR="008F5B05" w:rsidRPr="00B82614" w:rsidRDefault="00681AE8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4.</w:t>
            </w:r>
          </w:p>
        </w:tc>
        <w:tc>
          <w:tcPr>
            <w:tcW w:w="2464" w:type="dxa"/>
          </w:tcPr>
          <w:p w14:paraId="46F1E994" w14:textId="77777777" w:rsidR="008F5B05" w:rsidRPr="00B82614" w:rsidRDefault="00681AE8" w:rsidP="00756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Državni proračun</w:t>
            </w:r>
          </w:p>
        </w:tc>
        <w:tc>
          <w:tcPr>
            <w:tcW w:w="5329" w:type="dxa"/>
          </w:tcPr>
          <w:p w14:paraId="499AB5BF" w14:textId="77777777" w:rsidR="008F5B05" w:rsidRPr="00B82614" w:rsidRDefault="00681AE8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 Uredba vlade – električna energija</w:t>
            </w:r>
          </w:p>
        </w:tc>
        <w:tc>
          <w:tcPr>
            <w:tcW w:w="1481" w:type="dxa"/>
          </w:tcPr>
          <w:p w14:paraId="4F3B3834" w14:textId="77777777" w:rsidR="008F5B05" w:rsidRPr="00B82614" w:rsidRDefault="00681AE8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4</w:t>
            </w:r>
            <w:r w:rsidR="000F2373">
              <w:rPr>
                <w:rFonts w:ascii="Times New Roman" w:hAnsi="Times New Roman" w:cs="Times New Roman"/>
                <w:bCs/>
              </w:rPr>
              <w:t>77</w:t>
            </w:r>
            <w:r w:rsidRPr="00B82614">
              <w:rPr>
                <w:rFonts w:ascii="Times New Roman" w:hAnsi="Times New Roman" w:cs="Times New Roman"/>
                <w:bCs/>
              </w:rPr>
              <w:t>.</w:t>
            </w:r>
            <w:r w:rsidR="000F2373">
              <w:rPr>
                <w:rFonts w:ascii="Times New Roman" w:hAnsi="Times New Roman" w:cs="Times New Roman"/>
                <w:bCs/>
              </w:rPr>
              <w:t>350</w:t>
            </w:r>
            <w:r w:rsidRPr="00B82614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82614" w:rsidRPr="00B82614" w14:paraId="04DC93BE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72AEB5E" w14:textId="77777777" w:rsidR="008F5B05" w:rsidRPr="00B82614" w:rsidRDefault="00B82614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5.</w:t>
            </w:r>
          </w:p>
        </w:tc>
        <w:tc>
          <w:tcPr>
            <w:tcW w:w="2464" w:type="dxa"/>
          </w:tcPr>
          <w:p w14:paraId="04943943" w14:textId="77777777" w:rsidR="008F5B05" w:rsidRPr="00B82614" w:rsidRDefault="00426D20" w:rsidP="00756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Ministarstvo kulture</w:t>
            </w:r>
          </w:p>
        </w:tc>
        <w:tc>
          <w:tcPr>
            <w:tcW w:w="5329" w:type="dxa"/>
          </w:tcPr>
          <w:p w14:paraId="45657716" w14:textId="77777777" w:rsidR="008F5B05" w:rsidRPr="00B82614" w:rsidRDefault="00426D20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Boading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lace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bespovratna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sredsta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EU Čipkarski festival</w:t>
            </w:r>
          </w:p>
        </w:tc>
        <w:tc>
          <w:tcPr>
            <w:tcW w:w="1481" w:type="dxa"/>
          </w:tcPr>
          <w:p w14:paraId="60966639" w14:textId="77777777" w:rsidR="008F5B05" w:rsidRPr="00B82614" w:rsidRDefault="00681AE8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8.000,00</w:t>
            </w:r>
          </w:p>
        </w:tc>
      </w:tr>
      <w:tr w:rsidR="008F5B05" w:rsidRPr="00C00085" w14:paraId="566BA229" w14:textId="77777777" w:rsidTr="00A54A35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gridSpan w:val="3"/>
          </w:tcPr>
          <w:p w14:paraId="1D1C9D3E" w14:textId="77777777" w:rsidR="008F5B05" w:rsidRPr="00681AE8" w:rsidRDefault="008F5B05" w:rsidP="007562E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81AE8">
              <w:rPr>
                <w:rFonts w:ascii="Times New Roman" w:hAnsi="Times New Roman" w:cs="Times New Roman"/>
                <w:b w:val="0"/>
                <w:bCs w:val="0"/>
              </w:rPr>
              <w:t>UKUPNO</w:t>
            </w:r>
          </w:p>
        </w:tc>
        <w:tc>
          <w:tcPr>
            <w:tcW w:w="1481" w:type="dxa"/>
          </w:tcPr>
          <w:p w14:paraId="6DC9165B" w14:textId="77777777" w:rsidR="008F5B05" w:rsidRPr="00681AE8" w:rsidRDefault="000F2373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2.004.260,00</w:t>
            </w:r>
          </w:p>
        </w:tc>
      </w:tr>
      <w:tr w:rsidR="008F5B05" w:rsidRPr="00C00085" w14:paraId="71B17809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4"/>
          </w:tcPr>
          <w:p w14:paraId="7A38D788" w14:textId="77777777" w:rsidR="008F5B05" w:rsidRPr="00B82614" w:rsidRDefault="008F5B05" w:rsidP="007562E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82614">
              <w:rPr>
                <w:rFonts w:ascii="Times New Roman" w:hAnsi="Times New Roman" w:cs="Times New Roman"/>
                <w:b w:val="0"/>
                <w:bCs w:val="0"/>
              </w:rPr>
              <w:t>KAPITALNE POMOĆI</w:t>
            </w:r>
          </w:p>
        </w:tc>
      </w:tr>
      <w:tr w:rsidR="008F5B05" w:rsidRPr="00C00085" w14:paraId="4FF321EE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gridSpan w:val="3"/>
          </w:tcPr>
          <w:p w14:paraId="4056E662" w14:textId="77777777" w:rsidR="008F5B05" w:rsidRPr="00B82614" w:rsidRDefault="008F5B05" w:rsidP="007562E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82614">
              <w:rPr>
                <w:rFonts w:ascii="Times New Roman" w:hAnsi="Times New Roman" w:cs="Times New Roman"/>
                <w:b w:val="0"/>
              </w:rPr>
              <w:t>Pomoći proračunu temeljem prijenosa sredstava EU</w:t>
            </w:r>
          </w:p>
        </w:tc>
        <w:tc>
          <w:tcPr>
            <w:tcW w:w="1481" w:type="dxa"/>
          </w:tcPr>
          <w:p w14:paraId="60D113D8" w14:textId="77777777" w:rsidR="008F5B05" w:rsidRPr="00B82614" w:rsidRDefault="000F2373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F2373">
              <w:rPr>
                <w:rFonts w:ascii="Times New Roman" w:hAnsi="Times New Roman" w:cs="Times New Roman"/>
                <w:b/>
              </w:rPr>
              <w:t>2.488.540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F5B05" w:rsidRPr="00C00085" w14:paraId="291B1ADE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D6986D8" w14:textId="77777777" w:rsidR="008F5B05" w:rsidRPr="00B82614" w:rsidRDefault="008F5B05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lastRenderedPageBreak/>
              <w:t>1.</w:t>
            </w:r>
          </w:p>
        </w:tc>
        <w:tc>
          <w:tcPr>
            <w:tcW w:w="2464" w:type="dxa"/>
          </w:tcPr>
          <w:p w14:paraId="1466EF14" w14:textId="77777777" w:rsidR="008F5B05" w:rsidRPr="00B82614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M</w:t>
            </w:r>
            <w:r w:rsidR="00B82614">
              <w:rPr>
                <w:rFonts w:ascii="Times New Roman" w:hAnsi="Times New Roman" w:cs="Times New Roman"/>
                <w:bCs/>
              </w:rPr>
              <w:t>ROSP</w:t>
            </w:r>
          </w:p>
        </w:tc>
        <w:tc>
          <w:tcPr>
            <w:tcW w:w="5329" w:type="dxa"/>
          </w:tcPr>
          <w:p w14:paraId="4BEE873D" w14:textId="77777777" w:rsidR="008F5B05" w:rsidRPr="00B82614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 xml:space="preserve">- </w:t>
            </w:r>
            <w:r w:rsidR="0015473F" w:rsidRPr="00B82614">
              <w:rPr>
                <w:rFonts w:ascii="Times New Roman" w:hAnsi="Times New Roman" w:cs="Times New Roman"/>
                <w:bCs/>
              </w:rPr>
              <w:t xml:space="preserve">Cjelodnevni boravak osoba starije životne dobi </w:t>
            </w:r>
          </w:p>
        </w:tc>
        <w:tc>
          <w:tcPr>
            <w:tcW w:w="1481" w:type="dxa"/>
          </w:tcPr>
          <w:p w14:paraId="18C7191D" w14:textId="77777777" w:rsidR="008F5B05" w:rsidRPr="00B82614" w:rsidRDefault="0015473F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25.000,00</w:t>
            </w:r>
          </w:p>
        </w:tc>
      </w:tr>
      <w:tr w:rsidR="008F5B05" w:rsidRPr="00C00085" w14:paraId="5A0055F4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0FE28C5F" w14:textId="77777777" w:rsidR="008F5B05" w:rsidRPr="00B82614" w:rsidRDefault="008F5B05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2.</w:t>
            </w:r>
          </w:p>
        </w:tc>
        <w:tc>
          <w:tcPr>
            <w:tcW w:w="2464" w:type="dxa"/>
          </w:tcPr>
          <w:p w14:paraId="012FC433" w14:textId="77777777" w:rsidR="008F5B05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20868809" w14:textId="77777777" w:rsidR="008F5B05" w:rsidRPr="00B82614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</w:t>
            </w:r>
            <w:r w:rsidR="0015473F" w:rsidRPr="00B82614">
              <w:rPr>
                <w:rFonts w:ascii="Times New Roman" w:hAnsi="Times New Roman" w:cs="Times New Roman"/>
                <w:bCs/>
              </w:rPr>
              <w:t xml:space="preserve"> Centar za posjetitelje</w:t>
            </w:r>
          </w:p>
        </w:tc>
        <w:tc>
          <w:tcPr>
            <w:tcW w:w="1481" w:type="dxa"/>
          </w:tcPr>
          <w:p w14:paraId="641D7AE4" w14:textId="77777777" w:rsidR="008F5B05" w:rsidRPr="00B82614" w:rsidRDefault="0015473F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5.000,00</w:t>
            </w:r>
          </w:p>
        </w:tc>
      </w:tr>
      <w:tr w:rsidR="008F5B05" w:rsidRPr="00C00085" w14:paraId="0F6FDE05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9EE60FC" w14:textId="77777777" w:rsidR="008F5B05" w:rsidRPr="00B82614" w:rsidRDefault="008F5B05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3.</w:t>
            </w:r>
          </w:p>
        </w:tc>
        <w:tc>
          <w:tcPr>
            <w:tcW w:w="2464" w:type="dxa"/>
          </w:tcPr>
          <w:p w14:paraId="290B7A3E" w14:textId="77777777" w:rsidR="008F5B05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MRRFEU</w:t>
            </w:r>
          </w:p>
        </w:tc>
        <w:tc>
          <w:tcPr>
            <w:tcW w:w="5329" w:type="dxa"/>
          </w:tcPr>
          <w:p w14:paraId="385D5612" w14:textId="77777777" w:rsidR="008F5B05" w:rsidRPr="00B82614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</w:t>
            </w:r>
            <w:r w:rsidR="0015473F" w:rsidRPr="00B82614">
              <w:rPr>
                <w:rFonts w:ascii="Times New Roman" w:hAnsi="Times New Roman" w:cs="Times New Roman"/>
                <w:bCs/>
              </w:rPr>
              <w:t xml:space="preserve"> Razvoj pametnih i održivih rješenja i usluga digitalizacija</w:t>
            </w:r>
          </w:p>
        </w:tc>
        <w:tc>
          <w:tcPr>
            <w:tcW w:w="1481" w:type="dxa"/>
          </w:tcPr>
          <w:p w14:paraId="6FBBB732" w14:textId="77777777" w:rsidR="008F5B05" w:rsidRPr="00B82614" w:rsidRDefault="0015473F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60.000,00</w:t>
            </w:r>
          </w:p>
        </w:tc>
      </w:tr>
      <w:tr w:rsidR="008F5B05" w:rsidRPr="00C00085" w14:paraId="127F22EB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1A52C2C" w14:textId="77777777" w:rsidR="008F5B05" w:rsidRPr="00B82614" w:rsidRDefault="008F5B05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bookmarkStart w:id="2" w:name="_Hlk118750537"/>
            <w:r w:rsidRPr="00B82614">
              <w:rPr>
                <w:rFonts w:ascii="Times New Roman" w:hAnsi="Times New Roman" w:cs="Times New Roman"/>
                <w:bCs w:val="0"/>
              </w:rPr>
              <w:t>4.</w:t>
            </w:r>
          </w:p>
        </w:tc>
        <w:tc>
          <w:tcPr>
            <w:tcW w:w="2464" w:type="dxa"/>
          </w:tcPr>
          <w:p w14:paraId="489C8354" w14:textId="77777777" w:rsidR="008F5B05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37670435" w14:textId="77777777" w:rsidR="008F5B05" w:rsidRPr="00B82614" w:rsidRDefault="0015473F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 Sanacija nerazvrstanih cesta nastalih od štete nastale erozijom tla uzrokovane potresom</w:t>
            </w:r>
          </w:p>
        </w:tc>
        <w:tc>
          <w:tcPr>
            <w:tcW w:w="1481" w:type="dxa"/>
          </w:tcPr>
          <w:p w14:paraId="0619452A" w14:textId="77777777" w:rsidR="008F5B05" w:rsidRPr="00B82614" w:rsidRDefault="0015473F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1.000.000,00</w:t>
            </w:r>
          </w:p>
        </w:tc>
      </w:tr>
      <w:tr w:rsidR="008F5B05" w:rsidRPr="00C00085" w14:paraId="20967E1A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26B4FDD" w14:textId="77777777" w:rsidR="008F5B05" w:rsidRPr="00B82614" w:rsidRDefault="008F5B05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82614">
              <w:rPr>
                <w:rFonts w:ascii="Times New Roman" w:hAnsi="Times New Roman" w:cs="Times New Roman"/>
                <w:bCs w:val="0"/>
              </w:rPr>
              <w:t>5.</w:t>
            </w:r>
          </w:p>
        </w:tc>
        <w:tc>
          <w:tcPr>
            <w:tcW w:w="2464" w:type="dxa"/>
          </w:tcPr>
          <w:p w14:paraId="59E3977E" w14:textId="77777777" w:rsidR="008F5B05" w:rsidRPr="00B82614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B82614">
              <w:rPr>
                <w:rFonts w:ascii="Times New Roman" w:hAnsi="Times New Roman" w:cs="Times New Roman"/>
                <w:bCs/>
              </w:rPr>
              <w:t>MRRiFEU</w:t>
            </w:r>
            <w:proofErr w:type="spellEnd"/>
          </w:p>
        </w:tc>
        <w:tc>
          <w:tcPr>
            <w:tcW w:w="5329" w:type="dxa"/>
          </w:tcPr>
          <w:p w14:paraId="0B379E2F" w14:textId="77777777" w:rsidR="008F5B05" w:rsidRPr="00B82614" w:rsidRDefault="0015473F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 Nabava spremnika za kontejnere</w:t>
            </w:r>
          </w:p>
        </w:tc>
        <w:tc>
          <w:tcPr>
            <w:tcW w:w="1481" w:type="dxa"/>
          </w:tcPr>
          <w:p w14:paraId="6FBC29A4" w14:textId="77777777" w:rsidR="008F5B05" w:rsidRPr="00B82614" w:rsidRDefault="0015473F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25.000,00</w:t>
            </w:r>
          </w:p>
        </w:tc>
      </w:tr>
      <w:tr w:rsidR="0015473F" w:rsidRPr="00C00085" w14:paraId="0AEAE342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4870794C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6.</w:t>
            </w:r>
          </w:p>
        </w:tc>
        <w:tc>
          <w:tcPr>
            <w:tcW w:w="2464" w:type="dxa"/>
          </w:tcPr>
          <w:p w14:paraId="1DEA27E3" w14:textId="77777777" w:rsidR="0015473F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3B08E9AF" w14:textId="77777777" w:rsidR="0015473F" w:rsidRPr="00B82614" w:rsidRDefault="0015473F" w:rsidP="0015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- Gradska tržnica Lepoglava</w:t>
            </w:r>
          </w:p>
        </w:tc>
        <w:tc>
          <w:tcPr>
            <w:tcW w:w="1481" w:type="dxa"/>
          </w:tcPr>
          <w:p w14:paraId="5FF9BD95" w14:textId="77777777" w:rsidR="0015473F" w:rsidRPr="00B82614" w:rsidRDefault="0015473F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165.000,00</w:t>
            </w:r>
          </w:p>
        </w:tc>
      </w:tr>
      <w:tr w:rsidR="0015473F" w:rsidRPr="00C00085" w14:paraId="52FC5F25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01D248E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7.</w:t>
            </w:r>
          </w:p>
        </w:tc>
        <w:tc>
          <w:tcPr>
            <w:tcW w:w="2464" w:type="dxa"/>
          </w:tcPr>
          <w:p w14:paraId="291043AA" w14:textId="77777777" w:rsidR="0015473F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70008FC5" w14:textId="77777777" w:rsidR="0015473F" w:rsidRPr="00B82614" w:rsidRDefault="0015473F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Izgradnja vatrogasno-društvenog doma u Kamenici</w:t>
            </w:r>
          </w:p>
        </w:tc>
        <w:tc>
          <w:tcPr>
            <w:tcW w:w="1481" w:type="dxa"/>
          </w:tcPr>
          <w:p w14:paraId="60986F8D" w14:textId="77777777" w:rsidR="0015473F" w:rsidRPr="00B82614" w:rsidRDefault="0015473F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212.360,00</w:t>
            </w:r>
          </w:p>
        </w:tc>
      </w:tr>
      <w:tr w:rsidR="0015473F" w:rsidRPr="00C00085" w14:paraId="1437907D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6DAF000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8.</w:t>
            </w:r>
          </w:p>
        </w:tc>
        <w:tc>
          <w:tcPr>
            <w:tcW w:w="2464" w:type="dxa"/>
          </w:tcPr>
          <w:p w14:paraId="0835F683" w14:textId="77777777" w:rsidR="0015473F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193EB025" w14:textId="77777777" w:rsidR="0015473F" w:rsidRPr="00B82614" w:rsidRDefault="0015473F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 xml:space="preserve">Centar za posjetitelje </w:t>
            </w:r>
            <w:proofErr w:type="spellStart"/>
            <w:r w:rsidRPr="00B82614">
              <w:rPr>
                <w:rFonts w:ascii="Times New Roman" w:hAnsi="Times New Roman" w:cs="Times New Roman"/>
                <w:bCs/>
              </w:rPr>
              <w:t>Gaveznica</w:t>
            </w:r>
            <w:proofErr w:type="spellEnd"/>
          </w:p>
        </w:tc>
        <w:tc>
          <w:tcPr>
            <w:tcW w:w="1481" w:type="dxa"/>
          </w:tcPr>
          <w:p w14:paraId="14F849E5" w14:textId="77777777" w:rsidR="0015473F" w:rsidRPr="00B82614" w:rsidRDefault="0015473F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5.000,00</w:t>
            </w:r>
          </w:p>
        </w:tc>
      </w:tr>
      <w:tr w:rsidR="0015473F" w:rsidRPr="00C00085" w14:paraId="1776A4AC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2AECB07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9.</w:t>
            </w:r>
          </w:p>
        </w:tc>
        <w:tc>
          <w:tcPr>
            <w:tcW w:w="2464" w:type="dxa"/>
          </w:tcPr>
          <w:p w14:paraId="76AF872F" w14:textId="77777777" w:rsidR="0015473F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46E20664" w14:textId="77777777" w:rsidR="0015473F" w:rsidRPr="00B82614" w:rsidRDefault="0015473F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Centar za posjetitelje</w:t>
            </w:r>
          </w:p>
        </w:tc>
        <w:tc>
          <w:tcPr>
            <w:tcW w:w="1481" w:type="dxa"/>
          </w:tcPr>
          <w:p w14:paraId="681C0EF4" w14:textId="77777777" w:rsidR="0015473F" w:rsidRPr="00B82614" w:rsidRDefault="0015473F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5.000,00</w:t>
            </w:r>
          </w:p>
        </w:tc>
      </w:tr>
      <w:tr w:rsidR="0015473F" w:rsidRPr="00C00085" w14:paraId="43F576B0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D9821E4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10.</w:t>
            </w:r>
          </w:p>
        </w:tc>
        <w:tc>
          <w:tcPr>
            <w:tcW w:w="2464" w:type="dxa"/>
          </w:tcPr>
          <w:p w14:paraId="105905A4" w14:textId="77777777" w:rsidR="0015473F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MRRFEU</w:t>
            </w:r>
          </w:p>
        </w:tc>
        <w:tc>
          <w:tcPr>
            <w:tcW w:w="5329" w:type="dxa"/>
          </w:tcPr>
          <w:p w14:paraId="423A27F0" w14:textId="77777777" w:rsidR="0015473F" w:rsidRPr="00B82614" w:rsidRDefault="0015473F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Europa za građane</w:t>
            </w:r>
          </w:p>
        </w:tc>
        <w:tc>
          <w:tcPr>
            <w:tcW w:w="1481" w:type="dxa"/>
          </w:tcPr>
          <w:p w14:paraId="4C1B0757" w14:textId="77777777" w:rsidR="0015473F" w:rsidRPr="00B82614" w:rsidRDefault="0015473F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16.000,00</w:t>
            </w:r>
          </w:p>
        </w:tc>
      </w:tr>
      <w:tr w:rsidR="0015473F" w:rsidRPr="00C00085" w14:paraId="241BAC41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AD70EDC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11.</w:t>
            </w:r>
          </w:p>
        </w:tc>
        <w:tc>
          <w:tcPr>
            <w:tcW w:w="2464" w:type="dxa"/>
          </w:tcPr>
          <w:p w14:paraId="6761EE5A" w14:textId="77777777" w:rsidR="0015473F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3301EA22" w14:textId="77777777" w:rsidR="0015473F" w:rsidRPr="00B82614" w:rsidRDefault="0015473F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Gospodarenje otpadom</w:t>
            </w:r>
          </w:p>
        </w:tc>
        <w:tc>
          <w:tcPr>
            <w:tcW w:w="1481" w:type="dxa"/>
          </w:tcPr>
          <w:p w14:paraId="6B7FE25B" w14:textId="77777777" w:rsidR="0015473F" w:rsidRPr="00B82614" w:rsidRDefault="0015473F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20.000,00</w:t>
            </w:r>
          </w:p>
        </w:tc>
      </w:tr>
      <w:tr w:rsidR="0015473F" w:rsidRPr="00C00085" w14:paraId="1DE40C46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4AC025E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12.</w:t>
            </w:r>
          </w:p>
        </w:tc>
        <w:tc>
          <w:tcPr>
            <w:tcW w:w="2464" w:type="dxa"/>
          </w:tcPr>
          <w:p w14:paraId="65E3B84C" w14:textId="77777777" w:rsidR="0015473F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6C2227E1" w14:textId="77777777" w:rsidR="0015473F" w:rsidRPr="00B82614" w:rsidRDefault="0015473F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Nabava spremnika za kontejnere</w:t>
            </w:r>
          </w:p>
        </w:tc>
        <w:tc>
          <w:tcPr>
            <w:tcW w:w="1481" w:type="dxa"/>
          </w:tcPr>
          <w:p w14:paraId="7560CEA2" w14:textId="77777777" w:rsidR="0015473F" w:rsidRPr="00B82614" w:rsidRDefault="0015473F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25.000,00</w:t>
            </w:r>
          </w:p>
        </w:tc>
      </w:tr>
      <w:tr w:rsidR="0015473F" w:rsidRPr="00C00085" w14:paraId="098B6F4C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0B790CD" w14:textId="77777777" w:rsidR="0015473F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13.</w:t>
            </w:r>
          </w:p>
        </w:tc>
        <w:tc>
          <w:tcPr>
            <w:tcW w:w="2464" w:type="dxa"/>
          </w:tcPr>
          <w:p w14:paraId="2D3AEB3B" w14:textId="77777777" w:rsidR="0015473F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485EF958" w14:textId="77777777" w:rsidR="0015473F" w:rsidRPr="00B82614" w:rsidRDefault="0000030D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Izgradnja prometnice Mažuranićeva ulica – groblje</w:t>
            </w:r>
          </w:p>
        </w:tc>
        <w:tc>
          <w:tcPr>
            <w:tcW w:w="1481" w:type="dxa"/>
          </w:tcPr>
          <w:p w14:paraId="7E9086AC" w14:textId="77777777" w:rsidR="0015473F" w:rsidRPr="00B82614" w:rsidRDefault="0000030D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97.000,00</w:t>
            </w:r>
          </w:p>
        </w:tc>
      </w:tr>
      <w:tr w:rsidR="0000030D" w:rsidRPr="00C00085" w14:paraId="46A6420C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45395EFF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14.</w:t>
            </w:r>
          </w:p>
        </w:tc>
        <w:tc>
          <w:tcPr>
            <w:tcW w:w="2464" w:type="dxa"/>
          </w:tcPr>
          <w:p w14:paraId="44FE32CE" w14:textId="77777777" w:rsidR="0000030D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66EFDE54" w14:textId="77777777" w:rsidR="0000030D" w:rsidRPr="00B82614" w:rsidRDefault="0000030D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Oborinska odvodnja i nogostup u Kameničkom Vrhovcu</w:t>
            </w:r>
          </w:p>
        </w:tc>
        <w:tc>
          <w:tcPr>
            <w:tcW w:w="1481" w:type="dxa"/>
          </w:tcPr>
          <w:p w14:paraId="1B312006" w14:textId="77777777" w:rsidR="0000030D" w:rsidRPr="00B82614" w:rsidRDefault="0000030D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110.000,00</w:t>
            </w:r>
          </w:p>
        </w:tc>
      </w:tr>
      <w:tr w:rsidR="0000030D" w:rsidRPr="00C00085" w14:paraId="4ACA64F3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340A537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15.</w:t>
            </w:r>
          </w:p>
        </w:tc>
        <w:tc>
          <w:tcPr>
            <w:tcW w:w="2464" w:type="dxa"/>
          </w:tcPr>
          <w:p w14:paraId="120F2D8A" w14:textId="77777777" w:rsidR="0000030D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6B52B2AA" w14:textId="77777777" w:rsidR="0000030D" w:rsidRPr="00B82614" w:rsidRDefault="0000030D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Uređenje sa rasvjetom Varaždinska ulica (od Konzuma do DC 35)</w:t>
            </w:r>
          </w:p>
        </w:tc>
        <w:tc>
          <w:tcPr>
            <w:tcW w:w="1481" w:type="dxa"/>
          </w:tcPr>
          <w:p w14:paraId="5E9D120D" w14:textId="77777777" w:rsidR="0000030D" w:rsidRPr="00B82614" w:rsidRDefault="0000030D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280.000,00</w:t>
            </w:r>
          </w:p>
        </w:tc>
      </w:tr>
      <w:tr w:rsidR="0000030D" w:rsidRPr="00C00085" w14:paraId="64D2066D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18F8B27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16.</w:t>
            </w:r>
          </w:p>
        </w:tc>
        <w:tc>
          <w:tcPr>
            <w:tcW w:w="2464" w:type="dxa"/>
          </w:tcPr>
          <w:p w14:paraId="0ADA3EF2" w14:textId="77777777" w:rsidR="0000030D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71AD9357" w14:textId="77777777" w:rsidR="0000030D" w:rsidRPr="00B82614" w:rsidRDefault="0000030D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Izgradnja parkirališta i javne rasvjete kod groblja Lepoglava</w:t>
            </w:r>
          </w:p>
        </w:tc>
        <w:tc>
          <w:tcPr>
            <w:tcW w:w="1481" w:type="dxa"/>
          </w:tcPr>
          <w:p w14:paraId="2AFA711C" w14:textId="77777777" w:rsidR="0000030D" w:rsidRPr="00B82614" w:rsidRDefault="0000030D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280.000,00</w:t>
            </w:r>
          </w:p>
        </w:tc>
      </w:tr>
      <w:tr w:rsidR="0000030D" w:rsidRPr="00C00085" w14:paraId="1E347FFD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684D79D5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17.</w:t>
            </w:r>
          </w:p>
        </w:tc>
        <w:tc>
          <w:tcPr>
            <w:tcW w:w="2464" w:type="dxa"/>
          </w:tcPr>
          <w:p w14:paraId="7F47D257" w14:textId="77777777" w:rsidR="0000030D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015D5E60" w14:textId="77777777" w:rsidR="0000030D" w:rsidRPr="00B82614" w:rsidRDefault="0000030D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Rekonstrukcija NC površinska obrada – presvlaka emulzijom</w:t>
            </w:r>
          </w:p>
        </w:tc>
        <w:tc>
          <w:tcPr>
            <w:tcW w:w="1481" w:type="dxa"/>
          </w:tcPr>
          <w:p w14:paraId="75FA4BA2" w14:textId="77777777" w:rsidR="0000030D" w:rsidRPr="00B82614" w:rsidRDefault="0000030D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70.000,00</w:t>
            </w:r>
          </w:p>
        </w:tc>
      </w:tr>
      <w:tr w:rsidR="0000030D" w:rsidRPr="00C00085" w14:paraId="2658BB5F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F1ECEC5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18.</w:t>
            </w:r>
          </w:p>
        </w:tc>
        <w:tc>
          <w:tcPr>
            <w:tcW w:w="2464" w:type="dxa"/>
          </w:tcPr>
          <w:p w14:paraId="3BEF4ECF" w14:textId="77777777" w:rsidR="0000030D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66AF1C9C" w14:textId="015FDA11" w:rsidR="0000030D" w:rsidRPr="00B82614" w:rsidRDefault="0000030D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Proširenje javne rasvjete po mjesnim odb</w:t>
            </w:r>
            <w:r w:rsidR="00A54A35">
              <w:rPr>
                <w:rFonts w:ascii="Times New Roman" w:hAnsi="Times New Roman" w:cs="Times New Roman"/>
                <w:bCs/>
              </w:rPr>
              <w:t>o</w:t>
            </w:r>
            <w:r w:rsidRPr="00B82614">
              <w:rPr>
                <w:rFonts w:ascii="Times New Roman" w:hAnsi="Times New Roman" w:cs="Times New Roman"/>
                <w:bCs/>
              </w:rPr>
              <w:t>rima</w:t>
            </w:r>
          </w:p>
        </w:tc>
        <w:tc>
          <w:tcPr>
            <w:tcW w:w="1481" w:type="dxa"/>
          </w:tcPr>
          <w:p w14:paraId="66E97C76" w14:textId="77777777" w:rsidR="0000030D" w:rsidRPr="00B82614" w:rsidRDefault="0000030D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33.180,00</w:t>
            </w:r>
          </w:p>
        </w:tc>
      </w:tr>
      <w:tr w:rsidR="0000030D" w:rsidRPr="00C00085" w14:paraId="60B7685E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518F2B2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19.</w:t>
            </w:r>
          </w:p>
        </w:tc>
        <w:tc>
          <w:tcPr>
            <w:tcW w:w="2464" w:type="dxa"/>
          </w:tcPr>
          <w:p w14:paraId="19235F92" w14:textId="77777777" w:rsidR="0000030D" w:rsidRPr="00B82614" w:rsidRDefault="00041E9E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7D1633C2" w14:textId="77777777" w:rsidR="0000030D" w:rsidRPr="00B82614" w:rsidRDefault="0000030D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Modernizacija javne rasvjete</w:t>
            </w:r>
          </w:p>
        </w:tc>
        <w:tc>
          <w:tcPr>
            <w:tcW w:w="1481" w:type="dxa"/>
          </w:tcPr>
          <w:p w14:paraId="57CCA3DE" w14:textId="77777777" w:rsidR="0000030D" w:rsidRPr="00B82614" w:rsidRDefault="0000030D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25.000,00</w:t>
            </w:r>
          </w:p>
        </w:tc>
      </w:tr>
      <w:tr w:rsidR="0000030D" w:rsidRPr="00C00085" w14:paraId="14C42C0B" w14:textId="77777777" w:rsidTr="00A5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72BCD7D" w14:textId="77777777" w:rsidR="0000030D" w:rsidRPr="00B82614" w:rsidRDefault="00041E9E" w:rsidP="007562E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20.</w:t>
            </w:r>
          </w:p>
        </w:tc>
        <w:tc>
          <w:tcPr>
            <w:tcW w:w="2464" w:type="dxa"/>
          </w:tcPr>
          <w:p w14:paraId="66773177" w14:textId="77777777" w:rsidR="0000030D" w:rsidRPr="00B82614" w:rsidRDefault="00041E9E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MINGOR</w:t>
            </w:r>
          </w:p>
        </w:tc>
        <w:tc>
          <w:tcPr>
            <w:tcW w:w="5329" w:type="dxa"/>
          </w:tcPr>
          <w:p w14:paraId="05B18238" w14:textId="77777777" w:rsidR="0000030D" w:rsidRPr="00B82614" w:rsidRDefault="0000030D" w:rsidP="00B8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Fontana u parku kod zgrade gradske uprave</w:t>
            </w:r>
          </w:p>
        </w:tc>
        <w:tc>
          <w:tcPr>
            <w:tcW w:w="1481" w:type="dxa"/>
          </w:tcPr>
          <w:p w14:paraId="05DD459C" w14:textId="77777777" w:rsidR="0000030D" w:rsidRPr="00B82614" w:rsidRDefault="0000030D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82614">
              <w:rPr>
                <w:rFonts w:ascii="Times New Roman" w:hAnsi="Times New Roman" w:cs="Times New Roman"/>
                <w:bCs/>
              </w:rPr>
              <w:t>30.000,00</w:t>
            </w:r>
          </w:p>
        </w:tc>
      </w:tr>
      <w:bookmarkEnd w:id="2"/>
      <w:tr w:rsidR="008F5B05" w:rsidRPr="00C00085" w14:paraId="10C67800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gridSpan w:val="3"/>
          </w:tcPr>
          <w:p w14:paraId="44DA6894" w14:textId="77777777" w:rsidR="008F5B05" w:rsidRPr="00041E9E" w:rsidRDefault="008F5B05" w:rsidP="007562E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41E9E">
              <w:rPr>
                <w:rFonts w:ascii="Times New Roman" w:hAnsi="Times New Roman" w:cs="Times New Roman"/>
                <w:b w:val="0"/>
                <w:bCs w:val="0"/>
              </w:rPr>
              <w:t>SVEUKUPNO</w:t>
            </w:r>
          </w:p>
        </w:tc>
        <w:tc>
          <w:tcPr>
            <w:tcW w:w="1481" w:type="dxa"/>
          </w:tcPr>
          <w:p w14:paraId="09EAD3A8" w14:textId="77777777" w:rsidR="00B82614" w:rsidRPr="00041E9E" w:rsidRDefault="000F2373" w:rsidP="00B826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F2373">
              <w:rPr>
                <w:rFonts w:ascii="Times New Roman" w:hAnsi="Times New Roman" w:cs="Times New Roman"/>
                <w:b/>
                <w:bCs/>
              </w:rPr>
              <w:t>2.488.540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14:paraId="28F652AC" w14:textId="77777777" w:rsidR="008F5B05" w:rsidRPr="00C00085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14:ligatures w14:val="none"/>
        </w:rPr>
      </w:pPr>
    </w:p>
    <w:p w14:paraId="0CCE4C95" w14:textId="77777777" w:rsidR="008F5B05" w:rsidRPr="00C00085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008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Prihodi od imovine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obuhvaćaju </w:t>
      </w:r>
      <w:r w:rsidRPr="00C0008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prihode od kamata na oročena sredstva i depozite po viđenju te zateznih kamata, prihode s osnove naknada za koncesije, zakupa i iznajmljivanja imovine, naknada za korištenje nefinancijske imovine i ostalih prihoda od nefinancijske imovine - spomenička renta, 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prihode od legalizacije te ostalih prihoda od imovine. Ovi prihodi dijelom se prikupljaju na redovnoj bazi, a dijelom kao jednokratni prihodi. Za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godinu planirani su u </w:t>
      </w:r>
      <w:r w:rsidRPr="00041E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iznosu od 80.000,00 </w:t>
      </w:r>
      <w:proofErr w:type="spellStart"/>
      <w:r w:rsidRPr="00041E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041E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dok projekcije za 2025. i 2026. godinu iznose također po 80.000,00 </w:t>
      </w:r>
      <w:proofErr w:type="spellStart"/>
      <w:r w:rsidRPr="00041E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041E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615C972A" w14:textId="77777777" w:rsidR="008F5B05" w:rsidRPr="00C00085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201873" w14:textId="77777777" w:rsidR="008F5B05" w:rsidRPr="00C00085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C00085">
        <w:rPr>
          <w:rFonts w:ascii="CIDFont+F1" w:hAnsi="CIDFont+F1"/>
          <w:color w:val="000000"/>
          <w:kern w:val="0"/>
          <w14:ligatures w14:val="none"/>
        </w:rPr>
        <w:tab/>
      </w:r>
      <w:r w:rsidRPr="00C0008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Prihodi s osnove upravnih i administrativnih pristojbi, pristojbi po posebnim propisima i naknada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godini planirani su u iznosu od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430.000,00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dok projekcij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za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2025. godinu iznosi 484.550,00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a 2026. godine 481.350,00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 w:rsidRPr="00C0008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Prihodi se odnose na prihode od 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prodaje pristojbi i državnih biljega, ostalih pristojbi i naknada, s osnove doprinosa za šume, mjesnog samodoprinosa i ostalih nespomenutih prihoda te s osnove komunalnog doprinosa i naknada. </w:t>
      </w:r>
    </w:p>
    <w:p w14:paraId="4256C6B9" w14:textId="77777777" w:rsidR="008F5B05" w:rsidRPr="00C00085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4"/>
          <w14:ligatures w14:val="none"/>
        </w:rPr>
      </w:pPr>
    </w:p>
    <w:p w14:paraId="161283F9" w14:textId="77777777" w:rsidR="008F5B05" w:rsidRPr="00041E9E" w:rsidRDefault="008F5B05" w:rsidP="00041E9E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FF0000"/>
          <w:kern w:val="0"/>
          <w:sz w:val="28"/>
          <w14:ligatures w14:val="none"/>
        </w:rPr>
      </w:pPr>
      <w:r w:rsidRPr="00C00085">
        <w:rPr>
          <w:rFonts w:ascii="Times New Roman" w:hAnsi="Times New Roman" w:cs="Times New Roman"/>
          <w:b/>
          <w:kern w:val="0"/>
          <w:sz w:val="24"/>
          <w14:ligatures w14:val="none"/>
        </w:rPr>
        <w:t>Prihodi od prodaje proizvoda i robe te pruženih usluga i prihodi od donacija</w:t>
      </w:r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 xml:space="preserve"> planirani su u iznosu od </w:t>
      </w:r>
      <w:r>
        <w:rPr>
          <w:rFonts w:ascii="Times New Roman" w:hAnsi="Times New Roman" w:cs="Times New Roman"/>
          <w:bCs/>
          <w:kern w:val="0"/>
          <w:sz w:val="24"/>
          <w14:ligatures w14:val="none"/>
        </w:rPr>
        <w:t>3.800,00</w:t>
      </w:r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 xml:space="preserve"> </w:t>
      </w:r>
      <w:proofErr w:type="spellStart"/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>eur</w:t>
      </w:r>
      <w:proofErr w:type="spellEnd"/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 xml:space="preserve"> za 202</w:t>
      </w:r>
      <w:r>
        <w:rPr>
          <w:rFonts w:ascii="Times New Roman" w:hAnsi="Times New Roman" w:cs="Times New Roman"/>
          <w:bCs/>
          <w:kern w:val="0"/>
          <w:sz w:val="24"/>
          <w14:ligatures w14:val="none"/>
        </w:rPr>
        <w:t>4</w:t>
      </w:r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 xml:space="preserve">. godinu, a također i kroz projekcije za svaku godinu po </w:t>
      </w:r>
      <w:r>
        <w:rPr>
          <w:rFonts w:ascii="Times New Roman" w:hAnsi="Times New Roman" w:cs="Times New Roman"/>
          <w:bCs/>
          <w:kern w:val="0"/>
          <w:sz w:val="24"/>
          <w14:ligatures w14:val="none"/>
        </w:rPr>
        <w:t>3</w:t>
      </w:r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>.</w:t>
      </w:r>
      <w:r>
        <w:rPr>
          <w:rFonts w:ascii="Times New Roman" w:hAnsi="Times New Roman" w:cs="Times New Roman"/>
          <w:bCs/>
          <w:kern w:val="0"/>
          <w:sz w:val="24"/>
          <w14:ligatures w14:val="none"/>
        </w:rPr>
        <w:t>8</w:t>
      </w:r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 xml:space="preserve">00,00 </w:t>
      </w:r>
      <w:proofErr w:type="spellStart"/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>eur</w:t>
      </w:r>
      <w:proofErr w:type="spellEnd"/>
      <w:r w:rsidRPr="00C00085">
        <w:rPr>
          <w:rFonts w:ascii="Times New Roman" w:hAnsi="Times New Roman" w:cs="Times New Roman"/>
          <w:bCs/>
          <w:kern w:val="0"/>
          <w:sz w:val="24"/>
          <w14:ligatures w14:val="none"/>
        </w:rPr>
        <w:t xml:space="preserve">. </w:t>
      </w:r>
    </w:p>
    <w:p w14:paraId="5F5D95FC" w14:textId="77777777" w:rsidR="008F5B05" w:rsidRPr="00041E9E" w:rsidRDefault="008F5B05" w:rsidP="00041E9E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C0008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Prihodi od kazni, upravne mjere i ostali prihodi</w:t>
      </w:r>
      <w:r w:rsidRPr="00C00085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ostvaruju se po osnovi 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novčanih kazni za prekršaje koje izdaje komunalni redar i ostalih prihoda (od troškova ovrha, povrata u gradski proračun, uplata po Rješenjima o nasljeđivanju (</w:t>
      </w:r>
      <w:proofErr w:type="spellStart"/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ošasna</w:t>
      </w:r>
      <w:proofErr w:type="spellEnd"/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imovina) i sl.). Ova skupina prihoda 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planirana je u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godini u iznosu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8.900,00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 kroz projekcije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 te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također 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</w:t>
      </w:r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00,00 </w:t>
      </w:r>
      <w:proofErr w:type="spellStart"/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C000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244FDD09" w14:textId="77777777" w:rsidR="008F5B05" w:rsidRPr="00C00085" w:rsidRDefault="008F5B05" w:rsidP="008F5B0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6DF58BF" w14:textId="77777777" w:rsidR="008F5B05" w:rsidRPr="00C00085" w:rsidRDefault="008F5B05" w:rsidP="008F5B0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15C4CE2" w14:textId="77777777" w:rsidR="008F5B05" w:rsidRPr="00116A4A" w:rsidRDefault="008F5B05" w:rsidP="008F5B05">
      <w:pPr>
        <w:spacing w:after="0"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FE2185" wp14:editId="1A58D545">
            <wp:simplePos x="0" y="0"/>
            <wp:positionH relativeFrom="margin">
              <wp:align>left</wp:align>
            </wp:positionH>
            <wp:positionV relativeFrom="paragraph">
              <wp:posOffset>548615</wp:posOffset>
            </wp:positionV>
            <wp:extent cx="5786323" cy="2633066"/>
            <wp:effectExtent l="0" t="0" r="5080" b="15240"/>
            <wp:wrapSquare wrapText="bothSides"/>
            <wp:docPr id="1797969616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A4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Grafikon 1. Struktura planiranih prihoda poslovanja u ukupnim planiranim prihodima poslovanja Proračuna Grada Lepoglave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116A4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</w:t>
      </w:r>
    </w:p>
    <w:p w14:paraId="2CFE6E77" w14:textId="77777777" w:rsidR="008F5B05" w:rsidRPr="00116A4A" w:rsidRDefault="008F5B05" w:rsidP="008F5B05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16A4A"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textWrapping" w:clear="all"/>
      </w:r>
    </w:p>
    <w:p w14:paraId="37E0A871" w14:textId="77777777" w:rsidR="008F5B05" w:rsidRPr="00116A4A" w:rsidRDefault="008F5B05" w:rsidP="008F5B05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AACF64" w14:textId="77777777" w:rsidR="008F5B05" w:rsidRPr="00116A4A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16A4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116A4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PRIHODI OD PRODAJE NEFINANCIJSKE IMOVINE </w:t>
      </w:r>
    </w:p>
    <w:p w14:paraId="73E30F15" w14:textId="77777777" w:rsidR="008F5B05" w:rsidRPr="00116A4A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8C69E13" w14:textId="77777777" w:rsidR="008F5B05" w:rsidRPr="00116A4A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16A4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U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116A4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godini planirani su u iznosu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209.440,00</w:t>
      </w:r>
      <w:r w:rsidRPr="00116A4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16A4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 w:rsidRPr="00116A4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a najveći dio ovih prihoda ostvarit će </w:t>
      </w:r>
      <w:r w:rsidRPr="00041E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prodajom zemljišta te ostatak prodajom stanova sa stanarskim pravom. U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2025. godini ukupni prihodi od prodaje nefinancijske imovine projiciraju se u iznosu od 230.940,00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a u 2026. godini u iznosu od 217.940,00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eur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6AB2C13" w14:textId="77777777" w:rsidR="008F5B05" w:rsidRPr="00116A4A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FC6A155" w14:textId="77777777" w:rsidR="008F5B05" w:rsidRPr="00C00085" w:rsidRDefault="008F5B05" w:rsidP="008F5B0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227F7D8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625BFB9F" w14:textId="77777777" w:rsidR="008F5B05" w:rsidRPr="00B26C1E" w:rsidRDefault="008F5B05" w:rsidP="008F5B05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cstheme="minorHAnsi"/>
          <w:sz w:val="44"/>
          <w:szCs w:val="44"/>
        </w:rPr>
        <w:br w:type="page"/>
      </w: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lastRenderedPageBreak/>
        <w:t>RASHODI PLANA PRORAČUNA GRADA LEPOGLAVE</w:t>
      </w:r>
    </w:p>
    <w:p w14:paraId="7DD10103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620D2C4" w14:textId="77777777" w:rsidR="008F5B05" w:rsidRPr="00B26C1E" w:rsidRDefault="008F5B05" w:rsidP="008F5B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Planirani iznos rashoda i izdataka proračuna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godinu raspodijeljen je na način da planirani rashodi poslovanja iznose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5.99</w:t>
      </w:r>
      <w:r w:rsidR="00041E9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.924,00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7</w:t>
      </w:r>
      <w:r w:rsidR="00FA44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FA44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30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% ukupnih rashoda i izdataka, rashodi za nabavu nefinancijske imovine iznose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1.</w:t>
      </w:r>
      <w:r w:rsidR="00FA44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707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.830,00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2</w:t>
      </w:r>
      <w:r w:rsidR="00FA44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FA44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%, te izdaci za financijsku imovinu i otplate zajmova iznose 364.990,00 </w:t>
      </w:r>
      <w:proofErr w:type="spellStart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="00FA44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%</w:t>
      </w:r>
    </w:p>
    <w:p w14:paraId="44427AA6" w14:textId="77777777" w:rsidR="008F5B05" w:rsidRPr="00B26C1E" w:rsidRDefault="008F5B05" w:rsidP="008F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Rashodi i izdaci, planirani su u skladu sa stvarnim potrebama svih segmenata koje grad ima obvezu financijski pratiti, odnosno prema mogućnostima prihoda proračuna.</w:t>
      </w:r>
    </w:p>
    <w:p w14:paraId="45681D27" w14:textId="77777777" w:rsidR="008F5B05" w:rsidRPr="00B26C1E" w:rsidRDefault="008F5B05" w:rsidP="008F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Kao i kod prihodovne strane, tako i na rashodovnoj strani proračuna prikazuju se ukupni rashodi proračunskih korisnika.</w:t>
      </w:r>
    </w:p>
    <w:p w14:paraId="46333BC2" w14:textId="77777777" w:rsidR="008F5B05" w:rsidRPr="00B26C1E" w:rsidRDefault="008F5B05" w:rsidP="008F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6884C1B" w14:textId="77777777" w:rsidR="008F5B05" w:rsidRPr="00B26C1E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14:ligatures w14:val="none"/>
        </w:rPr>
      </w:pPr>
      <w:r w:rsidRPr="00B26C1E">
        <w:rPr>
          <w:rFonts w:ascii="Times New Roman" w:hAnsi="Times New Roman" w:cs="Times New Roman"/>
          <w:color w:val="000000"/>
          <w:kern w:val="0"/>
          <w:sz w:val="24"/>
          <w14:ligatures w14:val="none"/>
        </w:rPr>
        <w:t xml:space="preserve">Tablica 4. Planirani rashodi Proračuna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Grada Lepoglave za razdoblje od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- 202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godine </w:t>
      </w:r>
      <w:r w:rsidRPr="00B26C1E">
        <w:rPr>
          <w:rFonts w:ascii="Times New Roman" w:hAnsi="Times New Roman" w:cs="Times New Roman"/>
          <w:color w:val="000000"/>
          <w:kern w:val="0"/>
          <w:sz w:val="24"/>
          <w14:ligatures w14:val="none"/>
        </w:rPr>
        <w:t xml:space="preserve">    </w:t>
      </w:r>
    </w:p>
    <w:p w14:paraId="25DC7E5A" w14:textId="77777777" w:rsidR="008F5B05" w:rsidRPr="00B26C1E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4"/>
          <w14:ligatures w14:val="none"/>
        </w:rPr>
      </w:pPr>
    </w:p>
    <w:p w14:paraId="16E814AB" w14:textId="77777777" w:rsidR="008F5B05" w:rsidRPr="00B26C1E" w:rsidRDefault="008F5B05" w:rsidP="008F5B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  <w:bookmarkStart w:id="3" w:name="_Hlk150758653"/>
      <w:r w:rsidRPr="00B26C1E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>-u eurima -</w:t>
      </w:r>
      <w:bookmarkEnd w:id="3"/>
    </w:p>
    <w:tbl>
      <w:tblPr>
        <w:tblStyle w:val="Tablicapopisa4-isticanje1"/>
        <w:tblW w:w="9797" w:type="dxa"/>
        <w:jc w:val="center"/>
        <w:tblLook w:val="04A0" w:firstRow="1" w:lastRow="0" w:firstColumn="1" w:lastColumn="0" w:noHBand="0" w:noVBand="1"/>
      </w:tblPr>
      <w:tblGrid>
        <w:gridCol w:w="846"/>
        <w:gridCol w:w="4400"/>
        <w:gridCol w:w="1559"/>
        <w:gridCol w:w="1496"/>
        <w:gridCol w:w="1496"/>
      </w:tblGrid>
      <w:tr w:rsidR="008F5B05" w:rsidRPr="00B26C1E" w14:paraId="719DBB4B" w14:textId="77777777" w:rsidTr="00D3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606DB305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Konto</w:t>
            </w:r>
          </w:p>
        </w:tc>
        <w:tc>
          <w:tcPr>
            <w:tcW w:w="4400" w:type="dxa"/>
            <w:noWrap/>
            <w:vAlign w:val="center"/>
          </w:tcPr>
          <w:p w14:paraId="6B79AAEB" w14:textId="77777777" w:rsidR="008F5B05" w:rsidRPr="00B26C1E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OPIS</w:t>
            </w:r>
          </w:p>
        </w:tc>
        <w:tc>
          <w:tcPr>
            <w:tcW w:w="1559" w:type="dxa"/>
            <w:noWrap/>
            <w:vAlign w:val="center"/>
          </w:tcPr>
          <w:p w14:paraId="359EECFD" w14:textId="77777777" w:rsidR="008F5B05" w:rsidRPr="00B26C1E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PLAN  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496" w:type="dxa"/>
            <w:noWrap/>
            <w:vAlign w:val="center"/>
          </w:tcPr>
          <w:p w14:paraId="2CF663E1" w14:textId="77777777" w:rsidR="008F5B05" w:rsidRPr="00B26C1E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PROJEKCIJA  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496" w:type="dxa"/>
            <w:noWrap/>
            <w:vAlign w:val="center"/>
          </w:tcPr>
          <w:p w14:paraId="03626A89" w14:textId="77777777" w:rsidR="008F5B05" w:rsidRPr="00B26C1E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PROJEKCIJA  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B26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</w:tr>
      <w:tr w:rsidR="008F5B05" w:rsidRPr="00B26C1E" w14:paraId="739D2F61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B272EEC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4400" w:type="dxa"/>
            <w:noWrap/>
            <w:hideMark/>
          </w:tcPr>
          <w:p w14:paraId="393FE52F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</w:t>
            </w:r>
            <w:r w:rsidRPr="00B26C1E">
              <w:rPr>
                <w:b/>
                <w:bCs/>
                <w:kern w:val="0"/>
                <w:sz w:val="20"/>
                <w:szCs w:val="20"/>
                <w14:ligatures w14:val="none"/>
              </w:rPr>
              <w:t>ashodi</w:t>
            </w:r>
            <w:r w:rsidRPr="00B26C1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poslovanja</w:t>
            </w:r>
          </w:p>
        </w:tc>
        <w:tc>
          <w:tcPr>
            <w:tcW w:w="1559" w:type="dxa"/>
            <w:noWrap/>
          </w:tcPr>
          <w:p w14:paraId="6348008F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5.99</w:t>
            </w:r>
            <w:r w:rsidR="00041E9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.924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  <w:noWrap/>
          </w:tcPr>
          <w:p w14:paraId="5C4A4889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4.813.989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  <w:noWrap/>
          </w:tcPr>
          <w:p w14:paraId="28CDA0C3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4.510.744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</w:tr>
      <w:tr w:rsidR="008F5B05" w:rsidRPr="00B26C1E" w14:paraId="0303BD6D" w14:textId="77777777" w:rsidTr="00A54A3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2F9492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4400" w:type="dxa"/>
          </w:tcPr>
          <w:p w14:paraId="6C639A73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Rashodi za zaposlene</w:t>
            </w:r>
          </w:p>
        </w:tc>
        <w:tc>
          <w:tcPr>
            <w:tcW w:w="1559" w:type="dxa"/>
          </w:tcPr>
          <w:p w14:paraId="44291FE5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972.404,00</w:t>
            </w:r>
          </w:p>
        </w:tc>
        <w:tc>
          <w:tcPr>
            <w:tcW w:w="1496" w:type="dxa"/>
          </w:tcPr>
          <w:p w14:paraId="78B9603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972.404,00</w:t>
            </w:r>
          </w:p>
        </w:tc>
        <w:tc>
          <w:tcPr>
            <w:tcW w:w="1496" w:type="dxa"/>
          </w:tcPr>
          <w:p w14:paraId="7AAE125F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972.404,00</w:t>
            </w:r>
          </w:p>
        </w:tc>
      </w:tr>
      <w:tr w:rsidR="008F5B05" w:rsidRPr="00B26C1E" w14:paraId="38967E1F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86BC44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4400" w:type="dxa"/>
          </w:tcPr>
          <w:p w14:paraId="68F142FC" w14:textId="77777777" w:rsidR="008F5B05" w:rsidRPr="00B26C1E" w:rsidRDefault="008F5B05" w:rsidP="007562E0">
            <w:pPr>
              <w:tabs>
                <w:tab w:val="left" w:pos="3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Materijalni rashodi</w:t>
            </w:r>
          </w:p>
        </w:tc>
        <w:tc>
          <w:tcPr>
            <w:tcW w:w="1559" w:type="dxa"/>
          </w:tcPr>
          <w:p w14:paraId="0AA3BCEE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3.48</w:t>
            </w:r>
            <w:r w:rsidR="00041E9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.690,00</w:t>
            </w:r>
          </w:p>
        </w:tc>
        <w:tc>
          <w:tcPr>
            <w:tcW w:w="1496" w:type="dxa"/>
          </w:tcPr>
          <w:p w14:paraId="4693A1D8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2.169.155,00</w:t>
            </w:r>
          </w:p>
        </w:tc>
        <w:tc>
          <w:tcPr>
            <w:tcW w:w="1496" w:type="dxa"/>
          </w:tcPr>
          <w:p w14:paraId="28B4BBD4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2.105.910,00</w:t>
            </w:r>
          </w:p>
        </w:tc>
      </w:tr>
      <w:tr w:rsidR="008F5B05" w:rsidRPr="00B26C1E" w14:paraId="64C2B069" w14:textId="77777777" w:rsidTr="00A54A3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713765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4400" w:type="dxa"/>
          </w:tcPr>
          <w:p w14:paraId="1266BFC9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Financijski rashodi</w:t>
            </w:r>
          </w:p>
        </w:tc>
        <w:tc>
          <w:tcPr>
            <w:tcW w:w="1559" w:type="dxa"/>
          </w:tcPr>
          <w:p w14:paraId="0AD84E4D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19.580,00</w:t>
            </w:r>
          </w:p>
        </w:tc>
        <w:tc>
          <w:tcPr>
            <w:tcW w:w="1496" w:type="dxa"/>
            <w:noWrap/>
          </w:tcPr>
          <w:p w14:paraId="27409B81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19.580,00</w:t>
            </w:r>
          </w:p>
        </w:tc>
        <w:tc>
          <w:tcPr>
            <w:tcW w:w="1496" w:type="dxa"/>
            <w:noWrap/>
          </w:tcPr>
          <w:p w14:paraId="749A768B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19.580,00</w:t>
            </w:r>
          </w:p>
        </w:tc>
      </w:tr>
      <w:tr w:rsidR="008F5B05" w:rsidRPr="00B26C1E" w14:paraId="71A76B5F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F6A2C2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4400" w:type="dxa"/>
          </w:tcPr>
          <w:p w14:paraId="5FCEB48E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Subvencije</w:t>
            </w:r>
          </w:p>
        </w:tc>
        <w:tc>
          <w:tcPr>
            <w:tcW w:w="1559" w:type="dxa"/>
          </w:tcPr>
          <w:p w14:paraId="17F1A1C0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446.170,00</w:t>
            </w:r>
          </w:p>
        </w:tc>
        <w:tc>
          <w:tcPr>
            <w:tcW w:w="1496" w:type="dxa"/>
            <w:noWrap/>
          </w:tcPr>
          <w:p w14:paraId="2BD70763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436.170,00</w:t>
            </w:r>
          </w:p>
        </w:tc>
        <w:tc>
          <w:tcPr>
            <w:tcW w:w="1496" w:type="dxa"/>
            <w:noWrap/>
          </w:tcPr>
          <w:p w14:paraId="73432320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436.170,00</w:t>
            </w:r>
          </w:p>
        </w:tc>
      </w:tr>
      <w:tr w:rsidR="008F5B05" w:rsidRPr="00B26C1E" w14:paraId="62AD7BC9" w14:textId="77777777" w:rsidTr="00A54A35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CF1951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4400" w:type="dxa"/>
          </w:tcPr>
          <w:p w14:paraId="2A0B115E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Pomoći dane u inozemstvo i unutar općeg proračuna</w:t>
            </w:r>
          </w:p>
        </w:tc>
        <w:tc>
          <w:tcPr>
            <w:tcW w:w="1559" w:type="dxa"/>
          </w:tcPr>
          <w:p w14:paraId="05A60DE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183.980,00</w:t>
            </w:r>
          </w:p>
        </w:tc>
        <w:tc>
          <w:tcPr>
            <w:tcW w:w="1496" w:type="dxa"/>
            <w:noWrap/>
          </w:tcPr>
          <w:p w14:paraId="4E712193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307.580,00</w:t>
            </w:r>
          </w:p>
        </w:tc>
        <w:tc>
          <w:tcPr>
            <w:tcW w:w="1496" w:type="dxa"/>
            <w:noWrap/>
          </w:tcPr>
          <w:p w14:paraId="6521F47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297.580,00</w:t>
            </w:r>
          </w:p>
        </w:tc>
      </w:tr>
      <w:tr w:rsidR="008F5B05" w:rsidRPr="00B26C1E" w14:paraId="3B7C28A7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72AB15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4400" w:type="dxa"/>
          </w:tcPr>
          <w:p w14:paraId="2E1A0F09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</w:tcPr>
          <w:p w14:paraId="38BF8DE8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217.730,00</w:t>
            </w:r>
          </w:p>
        </w:tc>
        <w:tc>
          <w:tcPr>
            <w:tcW w:w="1496" w:type="dxa"/>
            <w:noWrap/>
          </w:tcPr>
          <w:p w14:paraId="27B3DB9E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217.730,00</w:t>
            </w:r>
          </w:p>
        </w:tc>
        <w:tc>
          <w:tcPr>
            <w:tcW w:w="1496" w:type="dxa"/>
            <w:noWrap/>
          </w:tcPr>
          <w:p w14:paraId="39FD0A2D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217.730,00</w:t>
            </w:r>
          </w:p>
        </w:tc>
      </w:tr>
      <w:tr w:rsidR="008F5B05" w:rsidRPr="00B26C1E" w14:paraId="643412CA" w14:textId="77777777" w:rsidTr="00A54A3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307360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4400" w:type="dxa"/>
          </w:tcPr>
          <w:p w14:paraId="4EC6E225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Ostali</w:t>
            </w: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rashodi</w:t>
            </w:r>
          </w:p>
        </w:tc>
        <w:tc>
          <w:tcPr>
            <w:tcW w:w="1559" w:type="dxa"/>
          </w:tcPr>
          <w:p w14:paraId="3EDE8F17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666.370,00</w:t>
            </w:r>
          </w:p>
        </w:tc>
        <w:tc>
          <w:tcPr>
            <w:tcW w:w="1496" w:type="dxa"/>
            <w:noWrap/>
          </w:tcPr>
          <w:p w14:paraId="7B244389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¸691.370,00</w:t>
            </w:r>
          </w:p>
        </w:tc>
        <w:tc>
          <w:tcPr>
            <w:tcW w:w="1496" w:type="dxa"/>
            <w:noWrap/>
          </w:tcPr>
          <w:p w14:paraId="393FEB56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461.370,00</w:t>
            </w:r>
          </w:p>
        </w:tc>
      </w:tr>
      <w:tr w:rsidR="008F5B05" w:rsidRPr="00B26C1E" w14:paraId="0096C326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CC1B356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4400" w:type="dxa"/>
            <w:noWrap/>
            <w:hideMark/>
          </w:tcPr>
          <w:p w14:paraId="6E09CFEB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</w:t>
            </w:r>
            <w:r w:rsidRPr="00B26C1E">
              <w:rPr>
                <w:b/>
                <w:bCs/>
                <w:kern w:val="0"/>
                <w:sz w:val="20"/>
                <w:szCs w:val="20"/>
                <w14:ligatures w14:val="none"/>
              </w:rPr>
              <w:t>ashodi za nabavu</w:t>
            </w:r>
            <w:r w:rsidRPr="00B26C1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nefinancijske imovine</w:t>
            </w:r>
          </w:p>
        </w:tc>
        <w:tc>
          <w:tcPr>
            <w:tcW w:w="1559" w:type="dxa"/>
            <w:noWrap/>
          </w:tcPr>
          <w:p w14:paraId="097A56DF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</w:t>
            </w:r>
            <w:r w:rsidR="00041E9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707</w:t>
            </w: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.830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  <w:noWrap/>
          </w:tcPr>
          <w:p w14:paraId="35635D16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1.757.473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  <w:noWrap/>
          </w:tcPr>
          <w:p w14:paraId="3FF6F80C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1.201.473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</w:tr>
      <w:tr w:rsidR="008F5B05" w:rsidRPr="00B26C1E" w14:paraId="5652E17D" w14:textId="77777777" w:rsidTr="00A54A35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C933AA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4400" w:type="dxa"/>
          </w:tcPr>
          <w:p w14:paraId="6BCFD6B3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Rashodi za nabavu ne proizvedene dugotrajne imovine</w:t>
            </w:r>
          </w:p>
        </w:tc>
        <w:tc>
          <w:tcPr>
            <w:tcW w:w="1559" w:type="dxa"/>
          </w:tcPr>
          <w:p w14:paraId="1F6C837C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122.300,00</w:t>
            </w:r>
          </w:p>
        </w:tc>
        <w:tc>
          <w:tcPr>
            <w:tcW w:w="1496" w:type="dxa"/>
          </w:tcPr>
          <w:p w14:paraId="20FCDDE0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17.900,00</w:t>
            </w:r>
          </w:p>
        </w:tc>
        <w:tc>
          <w:tcPr>
            <w:tcW w:w="1496" w:type="dxa"/>
          </w:tcPr>
          <w:p w14:paraId="1FD8AC33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17.900,00</w:t>
            </w:r>
          </w:p>
        </w:tc>
      </w:tr>
      <w:tr w:rsidR="008F5B05" w:rsidRPr="00B26C1E" w14:paraId="6146A825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A164C2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4400" w:type="dxa"/>
          </w:tcPr>
          <w:p w14:paraId="7EA332FA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</w:tcPr>
          <w:p w14:paraId="55E78C1E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1.5</w:t>
            </w:r>
            <w:r w:rsidR="00041E9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.200,00</w:t>
            </w:r>
          </w:p>
        </w:tc>
        <w:tc>
          <w:tcPr>
            <w:tcW w:w="1496" w:type="dxa"/>
          </w:tcPr>
          <w:p w14:paraId="2EF738EF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1.724.243,00</w:t>
            </w:r>
          </w:p>
        </w:tc>
        <w:tc>
          <w:tcPr>
            <w:tcW w:w="1496" w:type="dxa"/>
          </w:tcPr>
          <w:p w14:paraId="5D500117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1.172.243,00</w:t>
            </w:r>
          </w:p>
        </w:tc>
      </w:tr>
      <w:tr w:rsidR="008F5B05" w:rsidRPr="00B26C1E" w14:paraId="1C55FC2C" w14:textId="77777777" w:rsidTr="00A54A35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AD76A5" w14:textId="77777777" w:rsidR="008F5B05" w:rsidRPr="00B26C1E" w:rsidRDefault="008F5B05" w:rsidP="007562E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4400" w:type="dxa"/>
          </w:tcPr>
          <w:p w14:paraId="0FAD84AA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</w:tcPr>
          <w:p w14:paraId="0EC736D1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52.330,00</w:t>
            </w:r>
          </w:p>
        </w:tc>
        <w:tc>
          <w:tcPr>
            <w:tcW w:w="1496" w:type="dxa"/>
          </w:tcPr>
          <w:p w14:paraId="0B8EA73A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15.330,00</w:t>
            </w:r>
          </w:p>
        </w:tc>
        <w:tc>
          <w:tcPr>
            <w:tcW w:w="1496" w:type="dxa"/>
          </w:tcPr>
          <w:p w14:paraId="7AB2117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11.330,00</w:t>
            </w:r>
          </w:p>
        </w:tc>
      </w:tr>
      <w:tr w:rsidR="008F5B05" w:rsidRPr="00B26C1E" w14:paraId="77AFD0EE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14:paraId="29B7DEF4" w14:textId="77777777" w:rsidR="008F5B05" w:rsidRPr="00B26C1E" w:rsidRDefault="008F5B05" w:rsidP="007562E0">
            <w:pP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26C1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UKUPNO</w:t>
            </w:r>
          </w:p>
        </w:tc>
        <w:tc>
          <w:tcPr>
            <w:tcW w:w="1559" w:type="dxa"/>
          </w:tcPr>
          <w:p w14:paraId="0DF10E9C" w14:textId="77777777" w:rsidR="008F5B05" w:rsidRPr="00B26C1E" w:rsidRDefault="00041E9E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1E9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7.701.754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</w:tcPr>
          <w:p w14:paraId="73CA3396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6.571.462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496" w:type="dxa"/>
          </w:tcPr>
          <w:p w14:paraId="2F29F52F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A7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5.712.217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,00</w:t>
            </w:r>
          </w:p>
        </w:tc>
      </w:tr>
    </w:tbl>
    <w:p w14:paraId="2EEF37E4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A40025E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hAnsi="Times New Roman" w:cs="Times New Roman"/>
          <w:b/>
          <w:kern w:val="0"/>
          <w:sz w:val="24"/>
          <w14:ligatures w14:val="none"/>
        </w:rPr>
        <w:t>RASHODI POSLOVANJA</w:t>
      </w:r>
    </w:p>
    <w:p w14:paraId="74A79022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516D33" w14:textId="77777777" w:rsidR="008F5B05" w:rsidRPr="00B26C1E" w:rsidRDefault="008F5B05" w:rsidP="008F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Udio pojedinih rashoda u strukturi ukupnih rashoda poslovanja planiranih za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godinu </w:t>
      </w:r>
    </w:p>
    <w:p w14:paraId="5DD71950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iznosi:</w:t>
      </w:r>
    </w:p>
    <w:p w14:paraId="1FF2FF76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rashodi za zaposlene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16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</w:t>
      </w:r>
      <w:r w:rsid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483F0CD6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materijalni rashodi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58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</w:t>
      </w:r>
      <w:r w:rsid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9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35DC45B5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financijski rashodi 0,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33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 </w:t>
      </w:r>
    </w:p>
    <w:p w14:paraId="5E6B1408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subvencije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7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4CEC6A98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pomoći dane u inozemstvo i unutar općeg proračuna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07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24C23471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naknade građanima i kućanstvima na temelju osiguranja i druge naknade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63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 </w:t>
      </w:r>
    </w:p>
    <w:p w14:paraId="4962AA1E" w14:textId="77777777" w:rsidR="008F5B05" w:rsidRPr="00B26C1E" w:rsidRDefault="008F5B05" w:rsidP="008F5B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ostali rashodi 1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12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69251D48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4FE151EF" w14:textId="77777777" w:rsidR="008F5B05" w:rsidRPr="00B26C1E" w:rsidRDefault="008F5B05" w:rsidP="008F5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Rashodi za zaposlene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planiraju se u iznosu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972.404,00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  a</w:t>
      </w:r>
      <w:r w:rsidRPr="00B26C1E">
        <w:rPr>
          <w:rFonts w:ascii="Times New Roman" w:hAnsi="Times New Roman" w:cs="Times New Roman"/>
          <w:kern w:val="0"/>
          <w:sz w:val="24"/>
          <w14:ligatures w14:val="none"/>
        </w:rPr>
        <w:t xml:space="preserve"> obuhvaćaju rashode za plaće, ostale rashode za zaposlene i doprinose na plaću za dužnosnika i službenike gradske uprave te proračunskih korisnika</w:t>
      </w:r>
      <w:r>
        <w:rPr>
          <w:rFonts w:ascii="Times New Roman" w:hAnsi="Times New Roman" w:cs="Times New Roman"/>
          <w:kern w:val="0"/>
          <w:sz w:val="24"/>
          <w14:ligatures w14:val="none"/>
        </w:rPr>
        <w:t>.</w:t>
      </w:r>
    </w:p>
    <w:p w14:paraId="1211248E" w14:textId="77777777" w:rsidR="008F5B05" w:rsidRPr="00B26C1E" w:rsidRDefault="008F5B05" w:rsidP="008F5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B41030" w14:textId="77777777" w:rsidR="008F5B05" w:rsidRPr="00B26C1E" w:rsidRDefault="008F5B05" w:rsidP="008F5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 projekcijama za slijedeće dvije godine rashodi za zaposlene planiraju se u iznosu od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972.404,00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godinu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te također u istom iznosu i za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godinu.</w:t>
      </w:r>
    </w:p>
    <w:p w14:paraId="34DDC88C" w14:textId="77777777" w:rsidR="008F5B05" w:rsidRPr="00B26C1E" w:rsidRDefault="008F5B05" w:rsidP="008F5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6364CC" w14:textId="77777777" w:rsidR="008F5B05" w:rsidRPr="00B26C1E" w:rsidRDefault="008F5B05" w:rsidP="008F5B05">
      <w:pPr>
        <w:spacing w:after="0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26C1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Materijalni rashodi 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godini planiraju se u iznosu od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3.48</w:t>
      </w:r>
      <w:r w:rsidR="00FA44B3"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.690,00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Čine ih rashodi koji se odnose na </w:t>
      </w:r>
      <w:r w:rsidRPr="00B26C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izvršavanje programskih aktivnosti i redovno poslovanje gradske uprave te korisnika proračuna.</w:t>
      </w:r>
      <w:r w:rsidRPr="00B26C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strukturi materijalnih rashoda najveći udio čine rashodi za usluge, zatim slijede rashodi za materijal i energiju ostali nespomenuti rashodi poslovanja, zatim naknade troškova zaposlenima i naknade troškova osobama izvan radnog odnosa (stručno osposobljavanje) .</w:t>
      </w:r>
    </w:p>
    <w:p w14:paraId="6F1EB9F4" w14:textId="77777777" w:rsidR="008F5B05" w:rsidRPr="00B26C1E" w:rsidRDefault="008F5B05" w:rsidP="008F5B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8D0A94D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5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 i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6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ukupni rashodi projicirani su na razini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2.169.155,00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,  odnosno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2.105.910,00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</w:t>
      </w:r>
    </w:p>
    <w:p w14:paraId="47FB9290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193282DE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Financijski rashodi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, koji uključuju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kamate za primljene kredite i zajmove te ostale financijske rashode (rashodi za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b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ankarske usluge i usluge platnog prometa, za zatezne kamate i ostali nespomenuti financijski rashodi) u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godini planirani su s iznosom od </w:t>
      </w:r>
    </w:p>
    <w:p w14:paraId="41D34F59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19.580,00 </w:t>
      </w:r>
      <w:proofErr w:type="spellStart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6297D4DC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5CDD95B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naredne dvije godine financijski rashodi su projicirani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također na razini od 19.580,00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</w:t>
      </w:r>
    </w:p>
    <w:p w14:paraId="7518654D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43F334E2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Rashodi za subvencije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</w:t>
      </w: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 godini</w:t>
      </w: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planirani su</w:t>
      </w: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 iznosu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446.170,00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Obuhvaćaju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sufinanciranje programa i projekata od važnosti za Grad Lepoglavu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temeljem Sporazuma o suradnji (od 20.10.2014. godine) s Trgovačkim društvom TKIC d.o.o. Lepoglava koji je u 100%-</w:t>
      </w:r>
      <w:proofErr w:type="spellStart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tnom</w:t>
      </w:r>
      <w:proofErr w:type="spellEnd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vlasništvu Grada Lepoglave, financiranje mjera potpora u poljoprivredi i poticanja razvoja malog gospodarstva, te subvencije za sufinanciranje održavanja sportske infrastrukture, subvencije predškolskog odgoja – sufinanciranje participacije roditeljima čija djeca pohađaju  privatne vrtiće. </w:t>
      </w:r>
    </w:p>
    <w:p w14:paraId="644089F5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1AF95D43" w14:textId="77777777" w:rsidR="008F5B05" w:rsidRPr="00B26C1E" w:rsidRDefault="008F5B05" w:rsidP="008F5B0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Projekcije ove skupine rashoda u 2024. i 2025. godini iznos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e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po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436.170,00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</w:t>
      </w:r>
    </w:p>
    <w:p w14:paraId="6B7BA456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15C5EA6" w14:textId="77777777" w:rsidR="008F5B05" w:rsidRPr="00FA44B3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A44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Rashodi za</w:t>
      </w:r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FA44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pomoći dane u inozemstvo i unutar općeg proračuna</w:t>
      </w:r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predviđeni su u iznosu od 183.980,00 </w:t>
      </w:r>
      <w:proofErr w:type="spellStart"/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Planirani rashodi obuhvaćaju projekte Aglomeracije Lepoglava te Kamenica, </w:t>
      </w:r>
      <w:proofErr w:type="spellStart"/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Žarovnica</w:t>
      </w:r>
      <w:proofErr w:type="spellEnd"/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i </w:t>
      </w:r>
      <w:proofErr w:type="spellStart"/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Crkovec</w:t>
      </w:r>
      <w:proofErr w:type="spellEnd"/>
      <w:r w:rsidRP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 sufinanciranje troškova pripreme za razvoj infrastrukture širokopojasnog internet zatim s</w:t>
      </w:r>
      <w:r w:rsidRPr="00FA44B3">
        <w:rPr>
          <w:rFonts w:ascii="Times New Roman" w:hAnsi="Times New Roman" w:cs="Times New Roman"/>
          <w:kern w:val="0"/>
          <w:sz w:val="24"/>
          <w14:ligatures w14:val="none"/>
        </w:rPr>
        <w:t xml:space="preserve">ufinanciranje programa u osnovno-školskom obrazovanju iznad standarda za tri škole na području grada Lepoglave i sufinanciranje produženog boravka u školi Lepoglava, najveći postotak unutar rashoda odnosi se na sufinanciranje izrade </w:t>
      </w:r>
      <w:proofErr w:type="spellStart"/>
      <w:r w:rsidRPr="00FA44B3">
        <w:rPr>
          <w:rFonts w:ascii="Times New Roman" w:hAnsi="Times New Roman" w:cs="Times New Roman"/>
          <w:kern w:val="0"/>
          <w:sz w:val="24"/>
          <w14:ligatures w14:val="none"/>
        </w:rPr>
        <w:t>Sortirnice</w:t>
      </w:r>
      <w:proofErr w:type="spellEnd"/>
      <w:r w:rsidRPr="00FA44B3">
        <w:rPr>
          <w:rFonts w:ascii="Times New Roman" w:hAnsi="Times New Roman" w:cs="Times New Roman"/>
          <w:kern w:val="0"/>
          <w:sz w:val="24"/>
          <w14:ligatures w14:val="none"/>
        </w:rPr>
        <w:t xml:space="preserve"> prema Gradu Varaždinu.</w:t>
      </w:r>
    </w:p>
    <w:p w14:paraId="4FA7ACE4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EA09592" w14:textId="77777777" w:rsidR="008F5B05" w:rsidRPr="00B26C1E" w:rsidRDefault="008F5B05" w:rsidP="008F5B0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5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ukupni rashodi za pomoći projicirani su na razini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307.580,00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 a 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6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297.580,00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</w:t>
      </w:r>
    </w:p>
    <w:p w14:paraId="2196F92D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7E205FF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Rashodi za naknade građanima i kućanstvima na temelju osiguranja i druge naknade 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planirani su u iznosu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217.730,00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Obuhvaćaju naknade prema Programu raspodjele sredstava za potrebe socijalne skrbi, a sukladno Odluci o socijalnoj skrbi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„Službeni vjesnik Varaždinske županije“ broj 60/15 i 46/16. </w:t>
      </w:r>
    </w:p>
    <w:p w14:paraId="750CC886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75A210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 projekcijama za naredne dvije godine ova skupina rashoda planirana je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također 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razini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217.730,00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svaku godinu.  </w:t>
      </w:r>
    </w:p>
    <w:p w14:paraId="69D6EA25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74E17F54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Skupina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Pr="00B26C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ostalih rashoda,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koja obuhvaća 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>tekuće i kapitalne donacije, kazne, penale i naknade šteta te izvanredne rashode, u 202</w:t>
      </w:r>
      <w:r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>4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. godini planirana je u iznosu od  </w:t>
      </w:r>
      <w:r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>666.370,00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eur. 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lastRenderedPageBreak/>
        <w:t>U 202</w:t>
      </w:r>
      <w:r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>5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.  godini ovi rashodi projicirani su na razini </w:t>
      </w:r>
      <w:r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>od 691.370,00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eur</w:t>
      </w:r>
      <w:r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>, a u 2026. godini 461.370,00 eur</w:t>
      </w:r>
      <w:r w:rsidRPr="00B26C1E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. </w:t>
      </w:r>
    </w:p>
    <w:p w14:paraId="09DEBD51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1119362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Grafikon 2. Struktura planiranih rashoda poslovanja u ukupno planiranim rashodima poslovanja Proračuna Grada Lepoglave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</w:t>
      </w:r>
    </w:p>
    <w:p w14:paraId="5A4FF0F7" w14:textId="77777777" w:rsidR="008F5B05" w:rsidRPr="00821B03" w:rsidRDefault="008F5B05" w:rsidP="008F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FA658C" wp14:editId="03E80384">
            <wp:simplePos x="0" y="0"/>
            <wp:positionH relativeFrom="margin">
              <wp:posOffset>86139</wp:posOffset>
            </wp:positionH>
            <wp:positionV relativeFrom="paragraph">
              <wp:posOffset>274348</wp:posOffset>
            </wp:positionV>
            <wp:extent cx="5786120" cy="2632710"/>
            <wp:effectExtent l="0" t="0" r="5080" b="15240"/>
            <wp:wrapSquare wrapText="bothSides"/>
            <wp:docPr id="1400835382" name="Grafikon 14008353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C0FD1" w14:textId="77777777" w:rsidR="008F5B05" w:rsidRDefault="008F5B05" w:rsidP="008F5B0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6057A7D4" w14:textId="77777777" w:rsidR="008F5B05" w:rsidRDefault="008F5B05" w:rsidP="008F5B0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DCE673B" w14:textId="77777777" w:rsidR="008F5B05" w:rsidRPr="00B26C1E" w:rsidRDefault="008F5B05" w:rsidP="008F5B0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RASHODI ZA NABAVU NEFINANCIJSKE IMOVINE</w:t>
      </w:r>
    </w:p>
    <w:p w14:paraId="125AF58A" w14:textId="77777777" w:rsidR="008F5B05" w:rsidRPr="00B26C1E" w:rsidRDefault="008F5B05" w:rsidP="008F5B0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68A5DF7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Ukupni rashodi za nabavu nefinancijske imovine 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planirani su u iznosu od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1.</w:t>
      </w:r>
      <w:r w:rsid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707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.830,00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Udio pojedinih rashoda u strukturi rashoda za nabavu nefinancijske imovine iznosi:  </w:t>
      </w:r>
    </w:p>
    <w:p w14:paraId="4543945D" w14:textId="77777777" w:rsidR="008F5B05" w:rsidRPr="00B26C1E" w:rsidRDefault="008F5B05" w:rsidP="008F5B05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rashodi za nabavu ne proizvedene dugotrajne imovine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7,</w:t>
      </w:r>
      <w:r w:rsid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16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4C9F8023" w14:textId="77777777" w:rsidR="008F5B05" w:rsidRPr="00B26C1E" w:rsidRDefault="008F5B05" w:rsidP="008F5B05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rashodi za nabavu proizvedene dugotrajne imovine 8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9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 w:rsid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77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</w:t>
      </w:r>
    </w:p>
    <w:p w14:paraId="1E039C14" w14:textId="77777777" w:rsidR="008F5B05" w:rsidRPr="00B26C1E" w:rsidRDefault="008F5B05" w:rsidP="008F5B05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rashodi za dodatna ulaganja na nefinancijskoj imovini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3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</w:t>
      </w:r>
      <w:r w:rsidR="00FA44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07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%.</w:t>
      </w:r>
    </w:p>
    <w:p w14:paraId="0B876B2F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5279B3A" w14:textId="77777777" w:rsidR="008F5B05" w:rsidRPr="00B26C1E" w:rsidRDefault="008F5B05" w:rsidP="008F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 okviru ove skupine rashoda planirana su sredstva za kapitalne projekte - kupnja zemljišta, ulaganja u građevinske objekte, postrojenja i opremu, nabava knjižnog fonda za Gradsku knjižnicu I. B. Lepoglava te nabava ostale nematerijalne proizvedene imovine kao i dodatna ulaganja na građevinskim objektima. </w:t>
      </w:r>
    </w:p>
    <w:p w14:paraId="3B7ADFE7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</w:p>
    <w:p w14:paraId="73EC86F8" w14:textId="77777777" w:rsidR="008F5B05" w:rsidRPr="00B26C1E" w:rsidRDefault="008F5B05" w:rsidP="008F5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5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 i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6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godini rashodi ove skupine projicirani su u iznosima od po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1.757.473,00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i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1.201.473,00</w:t>
      </w:r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eur</w:t>
      </w:r>
      <w:proofErr w:type="spellEnd"/>
      <w:r w:rsidRPr="00B26C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. </w:t>
      </w:r>
    </w:p>
    <w:p w14:paraId="5402C111" w14:textId="77777777" w:rsidR="008F5B05" w:rsidRPr="00B26C1E" w:rsidRDefault="008F5B05" w:rsidP="008F5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08B59573" w14:textId="77777777" w:rsidR="008F5B05" w:rsidRPr="00B26C1E" w:rsidRDefault="008F5B05" w:rsidP="008F5B05">
      <w:pPr>
        <w:spacing w:after="0"/>
        <w:ind w:firstLine="284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B26C1E">
        <w:rPr>
          <w:rFonts w:ascii="Times New Roman" w:hAnsi="Times New Roman" w:cs="Times New Roman"/>
          <w:kern w:val="0"/>
          <w:sz w:val="24"/>
          <w14:ligatures w14:val="none"/>
        </w:rPr>
        <w:t>Rashodi su raspoređeni u posebnom dijelu proračuna po nositeljima i korisnicima prema programskoj, ekonomskoj i funkcijskoj klasifikaciji.</w:t>
      </w:r>
    </w:p>
    <w:p w14:paraId="39332250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9B8201D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7B4FC90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549D5E2" w14:textId="77777777" w:rsidR="008F5B05" w:rsidRPr="00B26C1E" w:rsidRDefault="008F5B05" w:rsidP="008F5B0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0E18F8FD" w14:textId="77777777" w:rsidR="00A54A35" w:rsidRDefault="00A54A35" w:rsidP="008F5B0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0A9BD054" w14:textId="77777777" w:rsidR="00A54A35" w:rsidRDefault="00A54A35" w:rsidP="008F5B0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5C9F3A6F" w14:textId="6F14C378" w:rsidR="008F5B05" w:rsidRPr="00B26C1E" w:rsidRDefault="008F5B05" w:rsidP="008F5B0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24"/>
          <w14:ligatures w14:val="none"/>
        </w:rPr>
      </w:pPr>
      <w:r w:rsidRPr="00B26C1E">
        <w:rPr>
          <w:rFonts w:ascii="Times New Roman" w:hAnsi="Times New Roman" w:cs="Times New Roman"/>
          <w:kern w:val="0"/>
          <w:sz w:val="24"/>
          <w14:ligatures w14:val="none"/>
        </w:rPr>
        <w:lastRenderedPageBreak/>
        <w:t>Tablica 5.  Ukupni planirani rashodi Proračuna Grada Lepoglave u 202</w:t>
      </w:r>
      <w:r>
        <w:rPr>
          <w:rFonts w:ascii="Times New Roman" w:hAnsi="Times New Roman" w:cs="Times New Roman"/>
          <w:kern w:val="0"/>
          <w:sz w:val="24"/>
          <w14:ligatures w14:val="none"/>
        </w:rPr>
        <w:t>4</w:t>
      </w:r>
      <w:r w:rsidRPr="00B26C1E">
        <w:rPr>
          <w:rFonts w:ascii="Times New Roman" w:hAnsi="Times New Roman" w:cs="Times New Roman"/>
          <w:kern w:val="0"/>
          <w:sz w:val="24"/>
          <w14:ligatures w14:val="none"/>
        </w:rPr>
        <w:t>. i projekcije za 202</w:t>
      </w:r>
      <w:r>
        <w:rPr>
          <w:rFonts w:ascii="Times New Roman" w:hAnsi="Times New Roman" w:cs="Times New Roman"/>
          <w:kern w:val="0"/>
          <w:sz w:val="24"/>
          <w14:ligatures w14:val="none"/>
        </w:rPr>
        <w:t>5</w:t>
      </w:r>
      <w:r w:rsidRPr="00B26C1E">
        <w:rPr>
          <w:rFonts w:ascii="Times New Roman" w:hAnsi="Times New Roman" w:cs="Times New Roman"/>
          <w:kern w:val="0"/>
          <w:sz w:val="24"/>
          <w14:ligatures w14:val="none"/>
        </w:rPr>
        <w:t>. i 202</w:t>
      </w:r>
      <w:r>
        <w:rPr>
          <w:rFonts w:ascii="Times New Roman" w:hAnsi="Times New Roman" w:cs="Times New Roman"/>
          <w:kern w:val="0"/>
          <w:sz w:val="24"/>
          <w14:ligatures w14:val="none"/>
        </w:rPr>
        <w:t>6</w:t>
      </w:r>
      <w:r w:rsidRPr="00B26C1E">
        <w:rPr>
          <w:rFonts w:ascii="Times New Roman" w:hAnsi="Times New Roman" w:cs="Times New Roman"/>
          <w:kern w:val="0"/>
          <w:sz w:val="24"/>
          <w14:ligatures w14:val="none"/>
        </w:rPr>
        <w:t>. godinu po organizacijskoj klasifikaciji</w:t>
      </w:r>
    </w:p>
    <w:p w14:paraId="183B72A8" w14:textId="77777777" w:rsidR="00A54A35" w:rsidRDefault="008F5B05" w:rsidP="008F5B0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33"/>
        <w:contextualSpacing/>
        <w:jc w:val="both"/>
        <w:textAlignment w:val="baseline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B26C1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</w:t>
      </w:r>
    </w:p>
    <w:p w14:paraId="63918D6A" w14:textId="0867FC01" w:rsidR="008F5B05" w:rsidRPr="00B26C1E" w:rsidRDefault="008F5B05" w:rsidP="00A54A3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33"/>
        <w:contextualSpacing/>
        <w:jc w:val="right"/>
        <w:textAlignment w:val="baseline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B26C1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</w:t>
      </w:r>
      <w:r w:rsidR="00AF49D7" w:rsidRPr="00AF49D7">
        <w:rPr>
          <w:rFonts w:ascii="Times New Roman" w:hAnsi="Times New Roman" w:cs="Times New Roman"/>
          <w:kern w:val="0"/>
          <w:sz w:val="20"/>
          <w:szCs w:val="20"/>
          <w14:ligatures w14:val="none"/>
        </w:rPr>
        <w:t>-u eurima -</w:t>
      </w:r>
    </w:p>
    <w:tbl>
      <w:tblPr>
        <w:tblStyle w:val="Tablicapopisa4-isticanje1"/>
        <w:tblpPr w:leftFromText="180" w:rightFromText="180" w:vertAnchor="text" w:horzAnchor="margin" w:tblpXSpec="center" w:tblpY="244"/>
        <w:tblW w:w="9823" w:type="dxa"/>
        <w:tblLook w:val="04A0" w:firstRow="1" w:lastRow="0" w:firstColumn="1" w:lastColumn="0" w:noHBand="0" w:noVBand="1"/>
      </w:tblPr>
      <w:tblGrid>
        <w:gridCol w:w="1135"/>
        <w:gridCol w:w="851"/>
        <w:gridCol w:w="3691"/>
        <w:gridCol w:w="1418"/>
        <w:gridCol w:w="1419"/>
        <w:gridCol w:w="1309"/>
      </w:tblGrid>
      <w:tr w:rsidR="008F5B05" w:rsidRPr="00B26C1E" w14:paraId="6610CCD3" w14:textId="77777777" w:rsidTr="00D3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7" w:type="dxa"/>
            <w:gridSpan w:val="3"/>
            <w:noWrap/>
            <w:vAlign w:val="center"/>
            <w:hideMark/>
          </w:tcPr>
          <w:p w14:paraId="61EAF439" w14:textId="77777777" w:rsidR="008F5B05" w:rsidRPr="00D352E8" w:rsidRDefault="008F5B05" w:rsidP="007562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Razdjel, glava, korisnik </w:t>
            </w:r>
          </w:p>
        </w:tc>
        <w:tc>
          <w:tcPr>
            <w:tcW w:w="1418" w:type="dxa"/>
            <w:noWrap/>
            <w:vAlign w:val="center"/>
            <w:hideMark/>
          </w:tcPr>
          <w:p w14:paraId="0DA80AF2" w14:textId="77777777" w:rsidR="008F5B05" w:rsidRPr="00D352E8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Plan 2024.</w:t>
            </w:r>
          </w:p>
        </w:tc>
        <w:tc>
          <w:tcPr>
            <w:tcW w:w="1419" w:type="dxa"/>
            <w:noWrap/>
            <w:vAlign w:val="center"/>
            <w:hideMark/>
          </w:tcPr>
          <w:p w14:paraId="02B8B066" w14:textId="77777777" w:rsidR="008F5B05" w:rsidRPr="00D352E8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Projekcija 2025</w:t>
            </w:r>
            <w:r w:rsidRPr="00D352E8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309" w:type="dxa"/>
            <w:noWrap/>
            <w:vAlign w:val="center"/>
            <w:hideMark/>
          </w:tcPr>
          <w:p w14:paraId="0253DB4D" w14:textId="77777777" w:rsidR="008F5B05" w:rsidRPr="00D352E8" w:rsidRDefault="008F5B05" w:rsidP="007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52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>Projekcija 2026.</w:t>
            </w:r>
          </w:p>
        </w:tc>
      </w:tr>
      <w:tr w:rsidR="008F5B05" w:rsidRPr="00B26C1E" w14:paraId="78D4C751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2D8E9FCD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RAZDJEL</w:t>
            </w:r>
          </w:p>
        </w:tc>
        <w:tc>
          <w:tcPr>
            <w:tcW w:w="851" w:type="dxa"/>
            <w:noWrap/>
            <w:hideMark/>
          </w:tcPr>
          <w:p w14:paraId="539555E9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001</w:t>
            </w:r>
          </w:p>
        </w:tc>
        <w:tc>
          <w:tcPr>
            <w:tcW w:w="3691" w:type="dxa"/>
            <w:hideMark/>
          </w:tcPr>
          <w:p w14:paraId="230DAEB4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GRADSKO VIJEĆE I  URED GRADONAČELNIKA</w:t>
            </w:r>
          </w:p>
        </w:tc>
        <w:tc>
          <w:tcPr>
            <w:tcW w:w="1418" w:type="dxa"/>
            <w:noWrap/>
          </w:tcPr>
          <w:p w14:paraId="5EF3E7CF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211.640</w:t>
            </w:r>
          </w:p>
        </w:tc>
        <w:tc>
          <w:tcPr>
            <w:tcW w:w="1419" w:type="dxa"/>
            <w:noWrap/>
          </w:tcPr>
          <w:p w14:paraId="4E10E7C9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211.640</w:t>
            </w:r>
          </w:p>
        </w:tc>
        <w:tc>
          <w:tcPr>
            <w:tcW w:w="1309" w:type="dxa"/>
            <w:noWrap/>
          </w:tcPr>
          <w:p w14:paraId="7998DFF6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211.640</w:t>
            </w:r>
          </w:p>
        </w:tc>
      </w:tr>
      <w:tr w:rsidR="008F5B05" w:rsidRPr="00B26C1E" w14:paraId="7CE73166" w14:textId="77777777" w:rsidTr="00A54A3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15EF5E72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1B07042C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00101</w:t>
            </w:r>
          </w:p>
        </w:tc>
        <w:tc>
          <w:tcPr>
            <w:tcW w:w="3691" w:type="dxa"/>
            <w:noWrap/>
            <w:hideMark/>
          </w:tcPr>
          <w:p w14:paraId="7737CDC5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Gradsko vijeće i mjesni odbori </w:t>
            </w:r>
          </w:p>
        </w:tc>
        <w:tc>
          <w:tcPr>
            <w:tcW w:w="1418" w:type="dxa"/>
            <w:noWrap/>
          </w:tcPr>
          <w:p w14:paraId="32DDEAD7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43.060</w:t>
            </w:r>
          </w:p>
        </w:tc>
        <w:tc>
          <w:tcPr>
            <w:tcW w:w="1419" w:type="dxa"/>
            <w:noWrap/>
          </w:tcPr>
          <w:p w14:paraId="0686FFB8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43.060</w:t>
            </w:r>
          </w:p>
        </w:tc>
        <w:tc>
          <w:tcPr>
            <w:tcW w:w="1309" w:type="dxa"/>
            <w:noWrap/>
          </w:tcPr>
          <w:p w14:paraId="040CDF82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43.060</w:t>
            </w:r>
          </w:p>
        </w:tc>
      </w:tr>
      <w:tr w:rsidR="008F5B05" w:rsidRPr="00B26C1E" w14:paraId="0A643FB3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4C5F1894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773ECFC9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00102</w:t>
            </w:r>
          </w:p>
        </w:tc>
        <w:tc>
          <w:tcPr>
            <w:tcW w:w="3691" w:type="dxa"/>
            <w:noWrap/>
            <w:hideMark/>
          </w:tcPr>
          <w:p w14:paraId="3FB6530C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Ured gradonačelnika</w:t>
            </w:r>
          </w:p>
        </w:tc>
        <w:tc>
          <w:tcPr>
            <w:tcW w:w="1418" w:type="dxa"/>
            <w:noWrap/>
          </w:tcPr>
          <w:p w14:paraId="509CC51B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168.580</w:t>
            </w:r>
          </w:p>
        </w:tc>
        <w:tc>
          <w:tcPr>
            <w:tcW w:w="1419" w:type="dxa"/>
            <w:noWrap/>
          </w:tcPr>
          <w:p w14:paraId="29427D2B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168.580</w:t>
            </w:r>
          </w:p>
        </w:tc>
        <w:tc>
          <w:tcPr>
            <w:tcW w:w="1309" w:type="dxa"/>
            <w:noWrap/>
          </w:tcPr>
          <w:p w14:paraId="76C8A4B9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168.580</w:t>
            </w:r>
          </w:p>
        </w:tc>
      </w:tr>
      <w:tr w:rsidR="008F5B05" w:rsidRPr="00B26C1E" w14:paraId="055C30F7" w14:textId="77777777" w:rsidTr="00A54A3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42EC7E7C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RAZDJEL</w:t>
            </w:r>
          </w:p>
        </w:tc>
        <w:tc>
          <w:tcPr>
            <w:tcW w:w="851" w:type="dxa"/>
            <w:noWrap/>
            <w:hideMark/>
          </w:tcPr>
          <w:p w14:paraId="05BD2754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002</w:t>
            </w:r>
          </w:p>
        </w:tc>
        <w:tc>
          <w:tcPr>
            <w:tcW w:w="3691" w:type="dxa"/>
            <w:noWrap/>
            <w:hideMark/>
          </w:tcPr>
          <w:p w14:paraId="449A718B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JEDINSTVENI UPRAVNI ODJEL</w:t>
            </w:r>
          </w:p>
        </w:tc>
        <w:tc>
          <w:tcPr>
            <w:tcW w:w="1418" w:type="dxa"/>
            <w:noWrap/>
          </w:tcPr>
          <w:p w14:paraId="7402CBE4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0A23EB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962.720</w:t>
            </w:r>
          </w:p>
        </w:tc>
        <w:tc>
          <w:tcPr>
            <w:tcW w:w="1419" w:type="dxa"/>
            <w:noWrap/>
          </w:tcPr>
          <w:p w14:paraId="2A54E756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0A23EB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962.720</w:t>
            </w:r>
          </w:p>
        </w:tc>
        <w:tc>
          <w:tcPr>
            <w:tcW w:w="1309" w:type="dxa"/>
            <w:noWrap/>
          </w:tcPr>
          <w:p w14:paraId="163B8B50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962.720</w:t>
            </w:r>
          </w:p>
        </w:tc>
      </w:tr>
      <w:tr w:rsidR="008F5B05" w:rsidRPr="00B26C1E" w14:paraId="31A1CF78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3CCF3059" w14:textId="77777777" w:rsidR="008F5B05" w:rsidRPr="00B26C1E" w:rsidRDefault="008F5B05" w:rsidP="007562E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737E9E25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00201</w:t>
            </w:r>
          </w:p>
        </w:tc>
        <w:tc>
          <w:tcPr>
            <w:tcW w:w="3691" w:type="dxa"/>
            <w:noWrap/>
            <w:hideMark/>
          </w:tcPr>
          <w:p w14:paraId="5B85ED26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Jedinstveni upravni odjel</w:t>
            </w:r>
          </w:p>
        </w:tc>
        <w:tc>
          <w:tcPr>
            <w:tcW w:w="1418" w:type="dxa"/>
            <w:noWrap/>
          </w:tcPr>
          <w:p w14:paraId="3BE7A073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196C4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962.720</w:t>
            </w:r>
          </w:p>
        </w:tc>
        <w:tc>
          <w:tcPr>
            <w:tcW w:w="1419" w:type="dxa"/>
            <w:noWrap/>
          </w:tcPr>
          <w:p w14:paraId="400326DB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196C4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962.720</w:t>
            </w:r>
          </w:p>
        </w:tc>
        <w:tc>
          <w:tcPr>
            <w:tcW w:w="1309" w:type="dxa"/>
            <w:noWrap/>
          </w:tcPr>
          <w:p w14:paraId="53F6798C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 w:rsidRPr="00196C4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962.720</w:t>
            </w:r>
          </w:p>
        </w:tc>
      </w:tr>
      <w:tr w:rsidR="008F5B05" w:rsidRPr="00B26C1E" w14:paraId="71AAF951" w14:textId="77777777" w:rsidTr="00A54A35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27A0FFBE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RAZDJEL</w:t>
            </w:r>
          </w:p>
        </w:tc>
        <w:tc>
          <w:tcPr>
            <w:tcW w:w="851" w:type="dxa"/>
            <w:noWrap/>
            <w:hideMark/>
          </w:tcPr>
          <w:p w14:paraId="667FEAFF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003</w:t>
            </w:r>
          </w:p>
        </w:tc>
        <w:tc>
          <w:tcPr>
            <w:tcW w:w="3691" w:type="dxa"/>
            <w:noWrap/>
            <w:hideMark/>
          </w:tcPr>
          <w:p w14:paraId="546723B5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 xml:space="preserve"> KOMUNALNA DJELATNOST</w:t>
            </w:r>
          </w:p>
        </w:tc>
        <w:tc>
          <w:tcPr>
            <w:tcW w:w="1418" w:type="dxa"/>
            <w:noWrap/>
          </w:tcPr>
          <w:p w14:paraId="13D1C640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4.</w:t>
            </w:r>
            <w:r w:rsidR="00FA44B3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410.910</w:t>
            </w:r>
          </w:p>
        </w:tc>
        <w:tc>
          <w:tcPr>
            <w:tcW w:w="1419" w:type="dxa"/>
            <w:noWrap/>
          </w:tcPr>
          <w:p w14:paraId="71AF4383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3.137.482</w:t>
            </w:r>
          </w:p>
        </w:tc>
        <w:tc>
          <w:tcPr>
            <w:tcW w:w="1309" w:type="dxa"/>
            <w:noWrap/>
          </w:tcPr>
          <w:p w14:paraId="6BBDF69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2.518.237</w:t>
            </w:r>
          </w:p>
        </w:tc>
      </w:tr>
      <w:tr w:rsidR="008F5B05" w:rsidRPr="00B26C1E" w14:paraId="2BAF7945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472B843F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6B7D4D69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00301</w:t>
            </w:r>
          </w:p>
        </w:tc>
        <w:tc>
          <w:tcPr>
            <w:tcW w:w="3691" w:type="dxa"/>
            <w:hideMark/>
          </w:tcPr>
          <w:p w14:paraId="410F9DE5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Komunalna djelatnost - tekuće održavanje</w:t>
            </w:r>
          </w:p>
        </w:tc>
        <w:tc>
          <w:tcPr>
            <w:tcW w:w="1418" w:type="dxa"/>
            <w:noWrap/>
          </w:tcPr>
          <w:p w14:paraId="0F2931A3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2.255.090</w:t>
            </w:r>
          </w:p>
        </w:tc>
        <w:tc>
          <w:tcPr>
            <w:tcW w:w="1419" w:type="dxa"/>
            <w:noWrap/>
          </w:tcPr>
          <w:p w14:paraId="3A61ECB8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1.141.430</w:t>
            </w:r>
          </w:p>
        </w:tc>
        <w:tc>
          <w:tcPr>
            <w:tcW w:w="1309" w:type="dxa"/>
            <w:noWrap/>
          </w:tcPr>
          <w:p w14:paraId="59C312A7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1.185.730</w:t>
            </w:r>
          </w:p>
        </w:tc>
      </w:tr>
      <w:tr w:rsidR="008F5B05" w:rsidRPr="00B26C1E" w14:paraId="067C0814" w14:textId="77777777" w:rsidTr="00A54A3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05CC156D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015EA369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00302</w:t>
            </w:r>
          </w:p>
        </w:tc>
        <w:tc>
          <w:tcPr>
            <w:tcW w:w="3691" w:type="dxa"/>
            <w:hideMark/>
          </w:tcPr>
          <w:p w14:paraId="26AF9816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Komunalna djelatnost - kapitalna ulaganja</w:t>
            </w:r>
          </w:p>
        </w:tc>
        <w:tc>
          <w:tcPr>
            <w:tcW w:w="1418" w:type="dxa"/>
            <w:noWrap/>
          </w:tcPr>
          <w:p w14:paraId="396A4C86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2.1</w:t>
            </w:r>
            <w:r w:rsidR="00FA44B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.820</w:t>
            </w:r>
          </w:p>
        </w:tc>
        <w:tc>
          <w:tcPr>
            <w:tcW w:w="1419" w:type="dxa"/>
            <w:noWrap/>
          </w:tcPr>
          <w:p w14:paraId="3E068F6D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1.996.052</w:t>
            </w:r>
          </w:p>
        </w:tc>
        <w:tc>
          <w:tcPr>
            <w:tcW w:w="1309" w:type="dxa"/>
            <w:noWrap/>
          </w:tcPr>
          <w:p w14:paraId="1CB9298F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1.332.507</w:t>
            </w:r>
          </w:p>
        </w:tc>
      </w:tr>
      <w:tr w:rsidR="008F5B05" w:rsidRPr="00B26C1E" w14:paraId="46F133A8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5F4E926C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RAZDJEL</w:t>
            </w:r>
          </w:p>
        </w:tc>
        <w:tc>
          <w:tcPr>
            <w:tcW w:w="851" w:type="dxa"/>
            <w:noWrap/>
            <w:hideMark/>
          </w:tcPr>
          <w:p w14:paraId="64542B0C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004</w:t>
            </w:r>
          </w:p>
        </w:tc>
        <w:tc>
          <w:tcPr>
            <w:tcW w:w="3691" w:type="dxa"/>
            <w:noWrap/>
            <w:hideMark/>
          </w:tcPr>
          <w:p w14:paraId="0C046832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 xml:space="preserve"> DRUŠTVENE DJELATNOSTI</w:t>
            </w:r>
          </w:p>
        </w:tc>
        <w:tc>
          <w:tcPr>
            <w:tcW w:w="1418" w:type="dxa"/>
            <w:noWrap/>
          </w:tcPr>
          <w:p w14:paraId="201DEACE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2.481.474</w:t>
            </w:r>
          </w:p>
        </w:tc>
        <w:tc>
          <w:tcPr>
            <w:tcW w:w="1419" w:type="dxa"/>
            <w:noWrap/>
          </w:tcPr>
          <w:p w14:paraId="36C5B3DB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2.624.610</w:t>
            </w:r>
          </w:p>
        </w:tc>
        <w:tc>
          <w:tcPr>
            <w:tcW w:w="1309" w:type="dxa"/>
            <w:noWrap/>
          </w:tcPr>
          <w:p w14:paraId="5991BC49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2.384.610</w:t>
            </w:r>
          </w:p>
        </w:tc>
      </w:tr>
      <w:tr w:rsidR="008F5B05" w:rsidRPr="00B26C1E" w14:paraId="23DAD417" w14:textId="77777777" w:rsidTr="00A54A3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2E578687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6ED0C25B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004 01</w:t>
            </w:r>
          </w:p>
        </w:tc>
        <w:tc>
          <w:tcPr>
            <w:tcW w:w="3691" w:type="dxa"/>
            <w:noWrap/>
            <w:hideMark/>
          </w:tcPr>
          <w:p w14:paraId="59BD0AAD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 Gospodarstvo</w:t>
            </w:r>
          </w:p>
        </w:tc>
        <w:tc>
          <w:tcPr>
            <w:tcW w:w="1418" w:type="dxa"/>
            <w:noWrap/>
          </w:tcPr>
          <w:p w14:paraId="444F8529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171.110</w:t>
            </w:r>
          </w:p>
        </w:tc>
        <w:tc>
          <w:tcPr>
            <w:tcW w:w="1419" w:type="dxa"/>
            <w:noWrap/>
          </w:tcPr>
          <w:p w14:paraId="39B44877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171.110</w:t>
            </w:r>
          </w:p>
        </w:tc>
        <w:tc>
          <w:tcPr>
            <w:tcW w:w="1309" w:type="dxa"/>
            <w:noWrap/>
          </w:tcPr>
          <w:p w14:paraId="544CDD83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171.110</w:t>
            </w:r>
          </w:p>
        </w:tc>
      </w:tr>
      <w:tr w:rsidR="008F5B05" w:rsidRPr="00B26C1E" w14:paraId="6A4C695B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1D07469B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3B2C7064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004 02</w:t>
            </w:r>
          </w:p>
        </w:tc>
        <w:tc>
          <w:tcPr>
            <w:tcW w:w="3691" w:type="dxa"/>
            <w:noWrap/>
            <w:hideMark/>
          </w:tcPr>
          <w:p w14:paraId="32E07C21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Turizam i kultura</w:t>
            </w:r>
          </w:p>
        </w:tc>
        <w:tc>
          <w:tcPr>
            <w:tcW w:w="1418" w:type="dxa"/>
            <w:noWrap/>
          </w:tcPr>
          <w:p w14:paraId="6906C29F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392.300</w:t>
            </w:r>
          </w:p>
        </w:tc>
        <w:tc>
          <w:tcPr>
            <w:tcW w:w="1419" w:type="dxa"/>
            <w:noWrap/>
          </w:tcPr>
          <w:p w14:paraId="43653649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392.300</w:t>
            </w:r>
          </w:p>
        </w:tc>
        <w:tc>
          <w:tcPr>
            <w:tcW w:w="1309" w:type="dxa"/>
            <w:noWrap/>
          </w:tcPr>
          <w:p w14:paraId="1CE07746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392.300</w:t>
            </w:r>
          </w:p>
        </w:tc>
      </w:tr>
      <w:tr w:rsidR="008F5B05" w:rsidRPr="00B26C1E" w14:paraId="39B5F1D0" w14:textId="77777777" w:rsidTr="00A54A3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1072B95A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1C3D7DC0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004 03</w:t>
            </w:r>
          </w:p>
        </w:tc>
        <w:tc>
          <w:tcPr>
            <w:tcW w:w="3691" w:type="dxa"/>
            <w:noWrap/>
            <w:hideMark/>
          </w:tcPr>
          <w:p w14:paraId="7E0DF03C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 Sport i rekreacija </w:t>
            </w:r>
          </w:p>
        </w:tc>
        <w:tc>
          <w:tcPr>
            <w:tcW w:w="1418" w:type="dxa"/>
            <w:noWrap/>
          </w:tcPr>
          <w:p w14:paraId="77C6248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226.850</w:t>
            </w:r>
          </w:p>
        </w:tc>
        <w:tc>
          <w:tcPr>
            <w:tcW w:w="1419" w:type="dxa"/>
            <w:noWrap/>
          </w:tcPr>
          <w:p w14:paraId="0775580C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193.386</w:t>
            </w:r>
          </w:p>
        </w:tc>
        <w:tc>
          <w:tcPr>
            <w:tcW w:w="1309" w:type="dxa"/>
            <w:noWrap/>
          </w:tcPr>
          <w:p w14:paraId="3BBF6C99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193.386</w:t>
            </w:r>
          </w:p>
        </w:tc>
      </w:tr>
      <w:tr w:rsidR="008F5B05" w:rsidRPr="00B26C1E" w14:paraId="5ED55C8A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140A964D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7534C45D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004 04</w:t>
            </w:r>
          </w:p>
        </w:tc>
        <w:tc>
          <w:tcPr>
            <w:tcW w:w="3691" w:type="dxa"/>
            <w:noWrap/>
            <w:hideMark/>
          </w:tcPr>
          <w:p w14:paraId="045E0D10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Odgoj i obrazovanje </w:t>
            </w:r>
          </w:p>
        </w:tc>
        <w:tc>
          <w:tcPr>
            <w:tcW w:w="1418" w:type="dxa"/>
            <w:noWrap/>
          </w:tcPr>
          <w:p w14:paraId="2727DA3C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1.035.504</w:t>
            </w:r>
          </w:p>
        </w:tc>
        <w:tc>
          <w:tcPr>
            <w:tcW w:w="1419" w:type="dxa"/>
            <w:noWrap/>
          </w:tcPr>
          <w:p w14:paraId="3EEBE4D9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1.187.104</w:t>
            </w:r>
          </w:p>
        </w:tc>
        <w:tc>
          <w:tcPr>
            <w:tcW w:w="1309" w:type="dxa"/>
            <w:noWrap/>
          </w:tcPr>
          <w:p w14:paraId="7AB72362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1.217.104</w:t>
            </w:r>
          </w:p>
        </w:tc>
      </w:tr>
      <w:tr w:rsidR="008F5B05" w:rsidRPr="00B26C1E" w14:paraId="2BF40405" w14:textId="77777777" w:rsidTr="00A54A3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3A4BF060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0E516F57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004 05</w:t>
            </w:r>
          </w:p>
        </w:tc>
        <w:tc>
          <w:tcPr>
            <w:tcW w:w="3691" w:type="dxa"/>
            <w:noWrap/>
            <w:hideMark/>
          </w:tcPr>
          <w:p w14:paraId="652915A0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 Zdravstvo</w:t>
            </w:r>
          </w:p>
        </w:tc>
        <w:tc>
          <w:tcPr>
            <w:tcW w:w="1418" w:type="dxa"/>
            <w:noWrap/>
          </w:tcPr>
          <w:p w14:paraId="742F7DBA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2.650</w:t>
            </w:r>
          </w:p>
        </w:tc>
        <w:tc>
          <w:tcPr>
            <w:tcW w:w="1419" w:type="dxa"/>
            <w:noWrap/>
          </w:tcPr>
          <w:p w14:paraId="5CF74A45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2.650</w:t>
            </w:r>
          </w:p>
        </w:tc>
        <w:tc>
          <w:tcPr>
            <w:tcW w:w="1309" w:type="dxa"/>
            <w:noWrap/>
          </w:tcPr>
          <w:p w14:paraId="15E92318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2.650</w:t>
            </w:r>
          </w:p>
        </w:tc>
      </w:tr>
      <w:tr w:rsidR="008F5B05" w:rsidRPr="00B26C1E" w14:paraId="732A2071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4B4B056A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181B85EF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004 06</w:t>
            </w:r>
          </w:p>
        </w:tc>
        <w:tc>
          <w:tcPr>
            <w:tcW w:w="3691" w:type="dxa"/>
            <w:noWrap/>
            <w:hideMark/>
          </w:tcPr>
          <w:p w14:paraId="72EDCDCE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 Zaštita i spašavanje </w:t>
            </w:r>
          </w:p>
        </w:tc>
        <w:tc>
          <w:tcPr>
            <w:tcW w:w="1418" w:type="dxa"/>
            <w:noWrap/>
          </w:tcPr>
          <w:p w14:paraId="27FD4994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395.700</w:t>
            </w:r>
          </w:p>
        </w:tc>
        <w:tc>
          <w:tcPr>
            <w:tcW w:w="1419" w:type="dxa"/>
            <w:noWrap/>
          </w:tcPr>
          <w:p w14:paraId="3AFC826A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441.700</w:t>
            </w:r>
          </w:p>
        </w:tc>
        <w:tc>
          <w:tcPr>
            <w:tcW w:w="1309" w:type="dxa"/>
            <w:noWrap/>
          </w:tcPr>
          <w:p w14:paraId="0423F993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171.700</w:t>
            </w:r>
          </w:p>
        </w:tc>
      </w:tr>
      <w:tr w:rsidR="008F5B05" w:rsidRPr="00B26C1E" w14:paraId="640F63B4" w14:textId="77777777" w:rsidTr="00A54A3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322B770D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48830C0F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004 07</w:t>
            </w:r>
          </w:p>
        </w:tc>
        <w:tc>
          <w:tcPr>
            <w:tcW w:w="3691" w:type="dxa"/>
            <w:noWrap/>
            <w:hideMark/>
          </w:tcPr>
          <w:p w14:paraId="66726939" w14:textId="77777777" w:rsidR="008F5B05" w:rsidRPr="00B26C1E" w:rsidRDefault="008F5B05" w:rsidP="0075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 Socijalna skrb</w:t>
            </w:r>
          </w:p>
        </w:tc>
        <w:tc>
          <w:tcPr>
            <w:tcW w:w="1418" w:type="dxa"/>
            <w:noWrap/>
          </w:tcPr>
          <w:p w14:paraId="4E3B9E60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198.310</w:t>
            </w:r>
          </w:p>
        </w:tc>
        <w:tc>
          <w:tcPr>
            <w:tcW w:w="1419" w:type="dxa"/>
            <w:noWrap/>
          </w:tcPr>
          <w:p w14:paraId="6037AD94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177.310</w:t>
            </w:r>
          </w:p>
        </w:tc>
        <w:tc>
          <w:tcPr>
            <w:tcW w:w="1309" w:type="dxa"/>
            <w:noWrap/>
          </w:tcPr>
          <w:p w14:paraId="530AE566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177.310</w:t>
            </w:r>
          </w:p>
        </w:tc>
      </w:tr>
      <w:tr w:rsidR="008F5B05" w:rsidRPr="00B26C1E" w14:paraId="478140F7" w14:textId="77777777" w:rsidTr="00A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14:paraId="3D70CE93" w14:textId="77777777" w:rsidR="008F5B05" w:rsidRPr="00B26C1E" w:rsidRDefault="008F5B05" w:rsidP="007562E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GLAVA</w:t>
            </w:r>
          </w:p>
        </w:tc>
        <w:tc>
          <w:tcPr>
            <w:tcW w:w="851" w:type="dxa"/>
            <w:noWrap/>
            <w:hideMark/>
          </w:tcPr>
          <w:p w14:paraId="2BB1C39B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004 08</w:t>
            </w:r>
          </w:p>
        </w:tc>
        <w:tc>
          <w:tcPr>
            <w:tcW w:w="3691" w:type="dxa"/>
            <w:noWrap/>
            <w:hideMark/>
          </w:tcPr>
          <w:p w14:paraId="5DA9E1DB" w14:textId="77777777" w:rsidR="008F5B05" w:rsidRPr="00B26C1E" w:rsidRDefault="008F5B05" w:rsidP="0075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 xml:space="preserve"> Udruge građana</w:t>
            </w:r>
          </w:p>
        </w:tc>
        <w:tc>
          <w:tcPr>
            <w:tcW w:w="1418" w:type="dxa"/>
            <w:noWrap/>
          </w:tcPr>
          <w:p w14:paraId="594A7283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59.050</w:t>
            </w:r>
          </w:p>
        </w:tc>
        <w:tc>
          <w:tcPr>
            <w:tcW w:w="1419" w:type="dxa"/>
            <w:noWrap/>
          </w:tcPr>
          <w:p w14:paraId="1817F145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59.050</w:t>
            </w:r>
          </w:p>
        </w:tc>
        <w:tc>
          <w:tcPr>
            <w:tcW w:w="1309" w:type="dxa"/>
            <w:noWrap/>
          </w:tcPr>
          <w:p w14:paraId="698FAA32" w14:textId="77777777" w:rsidR="008F5B05" w:rsidRPr="00B26C1E" w:rsidRDefault="008F5B05" w:rsidP="007562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hr-HR"/>
                <w14:ligatures w14:val="none"/>
              </w:rPr>
              <w:t>59.050</w:t>
            </w:r>
          </w:p>
        </w:tc>
      </w:tr>
      <w:tr w:rsidR="008F5B05" w:rsidRPr="00B26C1E" w14:paraId="5C5FAB47" w14:textId="77777777" w:rsidTr="00A54A3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7" w:type="dxa"/>
            <w:gridSpan w:val="3"/>
            <w:noWrap/>
            <w:hideMark/>
          </w:tcPr>
          <w:p w14:paraId="44A626C9" w14:textId="77777777" w:rsidR="008F5B05" w:rsidRPr="00B26C1E" w:rsidRDefault="008F5B05" w:rsidP="007562E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26C1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UKUPNO</w:t>
            </w:r>
          </w:p>
        </w:tc>
        <w:tc>
          <w:tcPr>
            <w:tcW w:w="1418" w:type="dxa"/>
            <w:noWrap/>
          </w:tcPr>
          <w:p w14:paraId="352ACBCE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</w:pPr>
            <w:r w:rsidRPr="00B17C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8.0</w:t>
            </w:r>
            <w:r w:rsidR="00FA44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66</w:t>
            </w:r>
            <w:r w:rsidRPr="00B17C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  <w:lang w:eastAsia="hr-HR"/>
                <w14:ligatures w14:val="none"/>
              </w:rPr>
              <w:t>.744</w:t>
            </w:r>
          </w:p>
        </w:tc>
        <w:tc>
          <w:tcPr>
            <w:tcW w:w="1419" w:type="dxa"/>
            <w:noWrap/>
          </w:tcPr>
          <w:p w14:paraId="45D96F0F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highlight w:val="yellow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6.936.452</w:t>
            </w:r>
          </w:p>
        </w:tc>
        <w:tc>
          <w:tcPr>
            <w:tcW w:w="1309" w:type="dxa"/>
            <w:noWrap/>
          </w:tcPr>
          <w:p w14:paraId="41866864" w14:textId="77777777" w:rsidR="008F5B05" w:rsidRPr="00B26C1E" w:rsidRDefault="008F5B05" w:rsidP="007562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highlight w:val="yellow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hr-HR"/>
                <w14:ligatures w14:val="none"/>
              </w:rPr>
              <w:t>6.077.207</w:t>
            </w:r>
          </w:p>
        </w:tc>
      </w:tr>
    </w:tbl>
    <w:p w14:paraId="5D3AB2A9" w14:textId="77777777" w:rsidR="008F5B05" w:rsidRPr="00B26C1E" w:rsidRDefault="008F5B05" w:rsidP="008F5B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142BBD3" w14:textId="77777777" w:rsidR="001B5BB7" w:rsidRDefault="001B5BB7" w:rsidP="001B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C926D" w14:textId="715B5A4A" w:rsidR="001B5BB7" w:rsidRDefault="001B5BB7" w:rsidP="001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AB3">
        <w:rPr>
          <w:rFonts w:ascii="Times New Roman" w:eastAsia="Times New Roman" w:hAnsi="Times New Roman" w:cs="Times New Roman"/>
          <w:sz w:val="24"/>
          <w:szCs w:val="24"/>
          <w:lang w:eastAsia="hr-HR"/>
        </w:rPr>
        <w:t>Grafikon 3. Udio rashoda planiranih po pojedinim razdjelima u ukupnim rashodima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6A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50FA3457" w14:textId="77777777" w:rsidR="001B5BB7" w:rsidRDefault="001B5BB7" w:rsidP="001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6D828" w14:textId="77777777" w:rsidR="001B5BB7" w:rsidRDefault="001B5BB7" w:rsidP="001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F353F" w14:textId="77777777" w:rsidR="001B5BB7" w:rsidRPr="00580C78" w:rsidRDefault="001B5BB7" w:rsidP="001B5BB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eurima - </w:t>
      </w:r>
    </w:p>
    <w:p w14:paraId="1EFA8D00" w14:textId="77777777" w:rsidR="001B5BB7" w:rsidRDefault="001B5BB7" w:rsidP="001B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000E0C" w14:textId="77777777" w:rsidR="001B5BB7" w:rsidRDefault="001B5BB7" w:rsidP="001B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89A99AE" wp14:editId="06025BC6">
            <wp:extent cx="5477510" cy="2226521"/>
            <wp:effectExtent l="0" t="0" r="8890" b="254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D05DFA6A-7CA2-43B7-949A-6148D7DC9F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279C0E" w14:textId="77777777" w:rsidR="001B5BB7" w:rsidRDefault="001B5BB7" w:rsidP="001B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4DE81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6DDAF660" w14:textId="25A266E6" w:rsidR="00EB255E" w:rsidRPr="00A54A35" w:rsidRDefault="00EB255E" w:rsidP="00A54A35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4A35">
        <w:rPr>
          <w:rFonts w:cstheme="minorHAnsi"/>
          <w:sz w:val="44"/>
          <w:szCs w:val="44"/>
        </w:rPr>
        <w:br w:type="page"/>
      </w:r>
      <w:r w:rsidRPr="00A54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RAČUN FINANCIRANJA - PRIMICI OD FINANCIJSKE IMOVINE I ZADUŽIVANJA</w:t>
      </w:r>
    </w:p>
    <w:p w14:paraId="042AB398" w14:textId="77777777" w:rsidR="00EB255E" w:rsidRPr="00835098" w:rsidRDefault="00EB255E" w:rsidP="00EB2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38854A" w14:textId="77777777" w:rsidR="00EB255E" w:rsidRPr="003A470C" w:rsidRDefault="00EB255E" w:rsidP="00EB255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pl-PL" w:eastAsia="hr-HR"/>
        </w:rPr>
      </w:pPr>
      <w:r w:rsidRPr="003A47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Zaduživanje jedinica lokalne i područne (regionalne) samouprave kao i davanje jamstava i suglasnosti pravnim osobama u većinskom vlasništvu ili suvlasništvu jedinice lokalne i područne (regionalne) samouprave i ustanovama čiji je osnivač regulirano je Zakonom o proračunu.</w:t>
      </w:r>
    </w:p>
    <w:p w14:paraId="145E5522" w14:textId="77777777" w:rsidR="00EB255E" w:rsidRPr="003A470C" w:rsidRDefault="00EB255E" w:rsidP="00EB2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Jedinica lokalne samouprave može se dugoročno zadužiti samo za investiciju koja se financira iz njezina proračuna, a koju potvrdi njezino predstavničko tijelo uz suglasnost Vlade, a na prijedlog ministra financija. </w:t>
      </w:r>
    </w:p>
    <w:p w14:paraId="01F4A68A" w14:textId="77777777" w:rsidR="00EB255E" w:rsidRPr="003A470C" w:rsidRDefault="00EB255E" w:rsidP="00EB2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zaduživanja ograničena je Zakonom na način da ukupna godišnja obveza za otplatu kredita i zajmova (godišnji anuitet) jedinice lokalne i područne (regionalne) samouprave može iznositi najviše 20% ostvarenih izvornih prihoda u godini koja prethodi godini u kojoj se zadužuje. Pod ostvarenim proračunskim prihodima podrazumijevaju se ostvareni prihodi umanjeni za prihode od domaćih i stranih pomoći i donacija, prihode iz posebnih ugovora (sufinanciranje građana za mjesnu samoupravu) te prihode ostvarene s osnove dodatnih udjela u porezu na dohodak i pomoći izravnanja za financiranje decentraliziranih funkcija. Međutim, to ograničenje ne odnosi se na projekte koji se sufinanciraju iz pretpristupnih programa i fondova EU i na projekte iz područja unapređenja energetske učinkovitosti. </w:t>
      </w:r>
    </w:p>
    <w:p w14:paraId="21A59D8E" w14:textId="77777777" w:rsidR="00EB255E" w:rsidRDefault="00EB255E" w:rsidP="00EB2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A0483" w14:textId="77777777" w:rsidR="00EB255E" w:rsidRDefault="00EB255E" w:rsidP="00EB2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C01B6" w14:textId="77777777" w:rsidR="000F2373" w:rsidRDefault="000F2373" w:rsidP="00EB2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strukturi ukupnih primitaka od financijske imovine, to jest primitaka od zaduživanja planira se zaduženje za slijedeće kapitalne projekte. </w:t>
      </w:r>
    </w:p>
    <w:p w14:paraId="65CA8113" w14:textId="77777777" w:rsidR="000F2373" w:rsidRDefault="000F2373" w:rsidP="000F2373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K1014 12 </w:t>
      </w:r>
      <w:r w:rsidR="00426D20" w:rsidRPr="00426D20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Izgradnja vatrogasno-društvenog doma u Kamenici</w:t>
      </w:r>
      <w:r w:rsidR="00426D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C6AD91" w14:textId="77777777" w:rsidR="00426D20" w:rsidRDefault="00426D20" w:rsidP="000F2373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K1030 01 Vatrogasni centar Lepoglava,</w:t>
      </w:r>
    </w:p>
    <w:p w14:paraId="74FD4A38" w14:textId="77777777" w:rsidR="00426D20" w:rsidRDefault="00426D20" w:rsidP="000F2373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K1029 01 </w:t>
      </w:r>
      <w:r w:rsidRPr="00426D2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energetske učinkovitosti DVD Višnjica</w:t>
      </w:r>
    </w:p>
    <w:p w14:paraId="34154F8A" w14:textId="77777777" w:rsidR="000F2373" w:rsidRDefault="000F2373" w:rsidP="0042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6CF8B" w14:textId="62B46FA4" w:rsidR="00EB255E" w:rsidRDefault="00304A50" w:rsidP="00304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>kupnih izda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financijsku imovinu i otplate zajmova iznos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364.990,00 </w:t>
      </w:r>
      <w:proofErr w:type="spellStart"/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iznos od 218.060,00 </w:t>
      </w:r>
      <w:proofErr w:type="spellStart"/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EB25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otplatu glavnice </w:t>
      </w:r>
      <w:r w:rsidR="00EB25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dugoročnog kredita kod Hrvatske banke za obnovu i razvitak za provođenje kapitalnog projekta K1014 03: Rekonstrukcija i adaptacija Dječjeg vrtića Lepoglava. Kredit je iskorišten u cijelosti u 2020. godini te je razdoblje otplate kredita 6 godina uključujući jednu godinu počeka pri čemu je prva rata dospjela na plaćanje 31.01.2022. godine, a posljednja 31.12.2026. godine. Dok se iznos od 159.270,00 </w:t>
      </w:r>
      <w:proofErr w:type="spellStart"/>
      <w:r w:rsidR="00EB25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EB25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odnosi na povrat zajma isplaćenog na ime povrata poreza na dohodak temeljem utvrđenog godišnjeg obračuna za 202</w:t>
      </w:r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B25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u 202</w:t>
      </w:r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EB25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godini, a koji je namiren iz državnog proračuna radi nedostajućih sredstava na računu poreza na dohodak i prireza porezu na dohodak</w:t>
      </w:r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se isplaćuje u četiri rate u 2024. godini.</w:t>
      </w:r>
    </w:p>
    <w:p w14:paraId="2924FE8F" w14:textId="77777777" w:rsidR="000F2373" w:rsidRDefault="000F2373" w:rsidP="00EB2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467F8E" w14:textId="77777777" w:rsidR="00EB255E" w:rsidRDefault="00EB255E" w:rsidP="00EB2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U prijedlogu plana proračuna za 202</w:t>
      </w:r>
      <w:r w:rsidR="007017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manjak prihoda</w:t>
      </w:r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primitaka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nad rashodima</w:t>
      </w:r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izdacima </w:t>
      </w:r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iznosi </w:t>
      </w:r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300.000</w:t>
      </w:r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426D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Pokriće istog se planira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prenesenim viškom iz prethodne  202</w:t>
      </w:r>
      <w:r w:rsidR="007017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od 300.000,00 </w:t>
      </w:r>
      <w:proofErr w:type="spellStart"/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E974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A9828A1" w14:textId="77777777" w:rsidR="00EB255E" w:rsidRDefault="00EB255E" w:rsidP="00EB2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B6B40" w14:textId="77777777" w:rsidR="00EB255E" w:rsidRDefault="00EB255E" w:rsidP="00EB2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projekcijama za 202</w:t>
      </w:r>
      <w:r w:rsidR="007017D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7017D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planirani su</w:t>
      </w:r>
      <w:r w:rsidR="00E97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primici za financijsku imovinu od iznosu od 403.000,00 </w:t>
      </w:r>
      <w:proofErr w:type="spellStart"/>
      <w:r w:rsidR="00E974E7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E97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2025. godini, dok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izdaci za financijsku imovinu i otplate zajmova iznos</w:t>
      </w:r>
      <w:r w:rsidR="00E974E7">
        <w:rPr>
          <w:rFonts w:ascii="Times New Roman" w:eastAsia="Times New Roman" w:hAnsi="Times New Roman" w:cs="Times New Roman"/>
          <w:sz w:val="24"/>
          <w:szCs w:val="24"/>
          <w:lang w:eastAsia="hr-HR"/>
        </w:rPr>
        <w:t>e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17D0">
        <w:rPr>
          <w:rFonts w:ascii="Times New Roman" w:eastAsia="Times New Roman" w:hAnsi="Times New Roman" w:cs="Times New Roman"/>
          <w:sz w:val="24"/>
          <w:szCs w:val="24"/>
          <w:lang w:eastAsia="hr-HR"/>
        </w:rPr>
        <w:t>364.990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E97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svaku od navedenih godina.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02E4A06" w14:textId="77777777" w:rsidR="008F5B05" w:rsidRDefault="008F5B05" w:rsidP="008F5B05">
      <w:pPr>
        <w:rPr>
          <w:rFonts w:cstheme="minorHAnsi"/>
          <w:sz w:val="44"/>
          <w:szCs w:val="44"/>
        </w:rPr>
      </w:pPr>
    </w:p>
    <w:p w14:paraId="5ADA7E80" w14:textId="77777777" w:rsidR="008F5B05" w:rsidRDefault="008F5B05" w:rsidP="008F5B05">
      <w:pPr>
        <w:rPr>
          <w:rFonts w:cstheme="minorHAnsi"/>
          <w:sz w:val="44"/>
          <w:szCs w:val="44"/>
        </w:rPr>
      </w:pPr>
    </w:p>
    <w:sectPr w:rsidR="008F5B05" w:rsidSect="000607A7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92A6" w14:textId="77777777" w:rsidR="000607A7" w:rsidRDefault="000607A7" w:rsidP="000607A7">
      <w:pPr>
        <w:spacing w:after="0" w:line="240" w:lineRule="auto"/>
      </w:pPr>
      <w:r>
        <w:separator/>
      </w:r>
    </w:p>
  </w:endnote>
  <w:endnote w:type="continuationSeparator" w:id="0">
    <w:p w14:paraId="6063EF60" w14:textId="77777777" w:rsidR="000607A7" w:rsidRDefault="000607A7" w:rsidP="0006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EE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182743"/>
      <w:docPartObj>
        <w:docPartGallery w:val="Page Numbers (Bottom of Page)"/>
        <w:docPartUnique/>
      </w:docPartObj>
    </w:sdtPr>
    <w:sdtEndPr/>
    <w:sdtContent>
      <w:p w14:paraId="4696A8E0" w14:textId="77777777" w:rsidR="000607A7" w:rsidRDefault="000607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977B6" w14:textId="77777777" w:rsidR="000607A7" w:rsidRDefault="000607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133E" w14:textId="77777777" w:rsidR="000607A7" w:rsidRDefault="000607A7" w:rsidP="000607A7">
      <w:pPr>
        <w:spacing w:after="0" w:line="240" w:lineRule="auto"/>
      </w:pPr>
      <w:r>
        <w:separator/>
      </w:r>
    </w:p>
  </w:footnote>
  <w:footnote w:type="continuationSeparator" w:id="0">
    <w:p w14:paraId="4CD99B19" w14:textId="77777777" w:rsidR="000607A7" w:rsidRDefault="000607A7" w:rsidP="0006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49"/>
    <w:multiLevelType w:val="hybridMultilevel"/>
    <w:tmpl w:val="79D08D3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D25"/>
    <w:multiLevelType w:val="hybridMultilevel"/>
    <w:tmpl w:val="FDFA2D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9D47E7"/>
    <w:multiLevelType w:val="hybridMultilevel"/>
    <w:tmpl w:val="7D3AB15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739"/>
    <w:multiLevelType w:val="hybridMultilevel"/>
    <w:tmpl w:val="C7DE4BD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154D"/>
    <w:multiLevelType w:val="hybridMultilevel"/>
    <w:tmpl w:val="D16E0C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2273"/>
    <w:multiLevelType w:val="hybridMultilevel"/>
    <w:tmpl w:val="4EBE3B7A"/>
    <w:lvl w:ilvl="0" w:tplc="C7744840">
      <w:numFmt w:val="bullet"/>
      <w:lvlText w:val="-"/>
      <w:lvlJc w:val="left"/>
      <w:pPr>
        <w:ind w:left="81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6" w15:restartNumberingAfterBreak="0">
    <w:nsid w:val="0D971E82"/>
    <w:multiLevelType w:val="hybridMultilevel"/>
    <w:tmpl w:val="B8E00E5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5A"/>
    <w:multiLevelType w:val="multilevel"/>
    <w:tmpl w:val="C17C2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A17D06"/>
    <w:multiLevelType w:val="hybridMultilevel"/>
    <w:tmpl w:val="5A5275C8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163F5"/>
    <w:multiLevelType w:val="multilevel"/>
    <w:tmpl w:val="C17C2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7912C5"/>
    <w:multiLevelType w:val="hybridMultilevel"/>
    <w:tmpl w:val="DB06269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340A8"/>
    <w:multiLevelType w:val="hybridMultilevel"/>
    <w:tmpl w:val="3B849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6837"/>
    <w:multiLevelType w:val="hybridMultilevel"/>
    <w:tmpl w:val="AAAC1C6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C57DF"/>
    <w:multiLevelType w:val="hybridMultilevel"/>
    <w:tmpl w:val="A8928E7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456"/>
    <w:multiLevelType w:val="hybridMultilevel"/>
    <w:tmpl w:val="BBDA1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0453C"/>
    <w:multiLevelType w:val="hybridMultilevel"/>
    <w:tmpl w:val="C0D076C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6C1"/>
    <w:multiLevelType w:val="hybridMultilevel"/>
    <w:tmpl w:val="A5AE831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7805"/>
    <w:multiLevelType w:val="hybridMultilevel"/>
    <w:tmpl w:val="0C2E94FA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52845"/>
    <w:multiLevelType w:val="hybridMultilevel"/>
    <w:tmpl w:val="46B6450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2DE"/>
    <w:multiLevelType w:val="hybridMultilevel"/>
    <w:tmpl w:val="EB084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5BB9"/>
    <w:multiLevelType w:val="hybridMultilevel"/>
    <w:tmpl w:val="E286D20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3382A"/>
    <w:multiLevelType w:val="multilevel"/>
    <w:tmpl w:val="71CE4A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47FE219F"/>
    <w:multiLevelType w:val="hybridMultilevel"/>
    <w:tmpl w:val="170C974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504BC"/>
    <w:multiLevelType w:val="hybridMultilevel"/>
    <w:tmpl w:val="E2402BB8"/>
    <w:lvl w:ilvl="0" w:tplc="66F2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138FE"/>
    <w:multiLevelType w:val="hybridMultilevel"/>
    <w:tmpl w:val="6FC40E8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84B12"/>
    <w:multiLevelType w:val="hybridMultilevel"/>
    <w:tmpl w:val="34B45398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C33"/>
    <w:multiLevelType w:val="hybridMultilevel"/>
    <w:tmpl w:val="05B08EB0"/>
    <w:lvl w:ilvl="0" w:tplc="66F2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23A40"/>
    <w:multiLevelType w:val="hybridMultilevel"/>
    <w:tmpl w:val="EE8E524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80306"/>
    <w:multiLevelType w:val="hybridMultilevel"/>
    <w:tmpl w:val="786A1EC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B4832"/>
    <w:multiLevelType w:val="hybridMultilevel"/>
    <w:tmpl w:val="E6DC01C6"/>
    <w:lvl w:ilvl="0" w:tplc="947001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0B415C"/>
    <w:multiLevelType w:val="hybridMultilevel"/>
    <w:tmpl w:val="B440787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57AF7"/>
    <w:multiLevelType w:val="hybridMultilevel"/>
    <w:tmpl w:val="3AECF984"/>
    <w:lvl w:ilvl="0" w:tplc="57EA0522">
      <w:numFmt w:val="bullet"/>
      <w:lvlText w:val="-"/>
      <w:lvlJc w:val="left"/>
      <w:pPr>
        <w:ind w:left="213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5" w15:restartNumberingAfterBreak="0">
    <w:nsid w:val="5C5A3E7A"/>
    <w:multiLevelType w:val="hybridMultilevel"/>
    <w:tmpl w:val="3BBCF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9F3"/>
    <w:multiLevelType w:val="hybridMultilevel"/>
    <w:tmpl w:val="AE768C8A"/>
    <w:lvl w:ilvl="0" w:tplc="B042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247C3"/>
    <w:multiLevelType w:val="hybridMultilevel"/>
    <w:tmpl w:val="240083DA"/>
    <w:lvl w:ilvl="0" w:tplc="82021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7A190F"/>
    <w:multiLevelType w:val="hybridMultilevel"/>
    <w:tmpl w:val="684816BC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57805"/>
    <w:multiLevelType w:val="hybridMultilevel"/>
    <w:tmpl w:val="70A2713C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15A10"/>
    <w:multiLevelType w:val="hybridMultilevel"/>
    <w:tmpl w:val="D3D4F48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D67E0"/>
    <w:multiLevelType w:val="hybridMultilevel"/>
    <w:tmpl w:val="394EF94A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1882"/>
    <w:multiLevelType w:val="hybridMultilevel"/>
    <w:tmpl w:val="EEC235E8"/>
    <w:lvl w:ilvl="0" w:tplc="66F2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F4C49"/>
    <w:multiLevelType w:val="hybridMultilevel"/>
    <w:tmpl w:val="C60423E2"/>
    <w:lvl w:ilvl="0" w:tplc="947001E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17635125">
    <w:abstractNumId w:val="8"/>
  </w:num>
  <w:num w:numId="2" w16cid:durableId="1488401227">
    <w:abstractNumId w:val="17"/>
  </w:num>
  <w:num w:numId="3" w16cid:durableId="1727491976">
    <w:abstractNumId w:val="7"/>
  </w:num>
  <w:num w:numId="4" w16cid:durableId="895508277">
    <w:abstractNumId w:val="28"/>
  </w:num>
  <w:num w:numId="5" w16cid:durableId="288098733">
    <w:abstractNumId w:val="22"/>
  </w:num>
  <w:num w:numId="6" w16cid:durableId="1032651213">
    <w:abstractNumId w:val="39"/>
  </w:num>
  <w:num w:numId="7" w16cid:durableId="1485318775">
    <w:abstractNumId w:val="16"/>
  </w:num>
  <w:num w:numId="8" w16cid:durableId="326831967">
    <w:abstractNumId w:val="0"/>
  </w:num>
  <w:num w:numId="9" w16cid:durableId="446774818">
    <w:abstractNumId w:val="4"/>
  </w:num>
  <w:num w:numId="10" w16cid:durableId="1731070808">
    <w:abstractNumId w:val="36"/>
  </w:num>
  <w:num w:numId="11" w16cid:durableId="638537961">
    <w:abstractNumId w:val="24"/>
  </w:num>
  <w:num w:numId="12" w16cid:durableId="1130587581">
    <w:abstractNumId w:val="27"/>
  </w:num>
  <w:num w:numId="13" w16cid:durableId="599025815">
    <w:abstractNumId w:val="26"/>
  </w:num>
  <w:num w:numId="14" w16cid:durableId="90518787">
    <w:abstractNumId w:val="42"/>
  </w:num>
  <w:num w:numId="15" w16cid:durableId="1432582938">
    <w:abstractNumId w:val="29"/>
  </w:num>
  <w:num w:numId="16" w16cid:durableId="1864826904">
    <w:abstractNumId w:val="1"/>
  </w:num>
  <w:num w:numId="17" w16cid:durableId="1425764004">
    <w:abstractNumId w:val="9"/>
  </w:num>
  <w:num w:numId="18" w16cid:durableId="322389508">
    <w:abstractNumId w:val="5"/>
  </w:num>
  <w:num w:numId="19" w16cid:durableId="6209640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2115249">
    <w:abstractNumId w:val="34"/>
  </w:num>
  <w:num w:numId="21" w16cid:durableId="771628038">
    <w:abstractNumId w:val="13"/>
  </w:num>
  <w:num w:numId="22" w16cid:durableId="530413099">
    <w:abstractNumId w:val="35"/>
  </w:num>
  <w:num w:numId="23" w16cid:durableId="760878040">
    <w:abstractNumId w:val="21"/>
  </w:num>
  <w:num w:numId="24" w16cid:durableId="86121317">
    <w:abstractNumId w:val="41"/>
  </w:num>
  <w:num w:numId="25" w16cid:durableId="1113287507">
    <w:abstractNumId w:val="19"/>
  </w:num>
  <w:num w:numId="26" w16cid:durableId="455948625">
    <w:abstractNumId w:val="23"/>
  </w:num>
  <w:num w:numId="27" w16cid:durableId="462427849">
    <w:abstractNumId w:val="25"/>
  </w:num>
  <w:num w:numId="28" w16cid:durableId="1166163572">
    <w:abstractNumId w:val="12"/>
  </w:num>
  <w:num w:numId="29" w16cid:durableId="1498034828">
    <w:abstractNumId w:val="2"/>
  </w:num>
  <w:num w:numId="30" w16cid:durableId="1333413605">
    <w:abstractNumId w:val="18"/>
  </w:num>
  <w:num w:numId="31" w16cid:durableId="1876035690">
    <w:abstractNumId w:val="15"/>
  </w:num>
  <w:num w:numId="32" w16cid:durableId="763918078">
    <w:abstractNumId w:val="32"/>
  </w:num>
  <w:num w:numId="33" w16cid:durableId="451560049">
    <w:abstractNumId w:val="6"/>
  </w:num>
  <w:num w:numId="34" w16cid:durableId="2086099475">
    <w:abstractNumId w:val="14"/>
  </w:num>
  <w:num w:numId="35" w16cid:durableId="731271600">
    <w:abstractNumId w:val="38"/>
  </w:num>
  <w:num w:numId="36" w16cid:durableId="1438915091">
    <w:abstractNumId w:val="40"/>
  </w:num>
  <w:num w:numId="37" w16cid:durableId="1578637425">
    <w:abstractNumId w:val="20"/>
  </w:num>
  <w:num w:numId="38" w16cid:durableId="1514342098">
    <w:abstractNumId w:val="10"/>
  </w:num>
  <w:num w:numId="39" w16cid:durableId="1671373786">
    <w:abstractNumId w:val="30"/>
  </w:num>
  <w:num w:numId="40" w16cid:durableId="59452852">
    <w:abstractNumId w:val="31"/>
  </w:num>
  <w:num w:numId="41" w16cid:durableId="781345504">
    <w:abstractNumId w:val="33"/>
  </w:num>
  <w:num w:numId="42" w16cid:durableId="1676104407">
    <w:abstractNumId w:val="3"/>
  </w:num>
  <w:num w:numId="43" w16cid:durableId="1129277125">
    <w:abstractNumId w:val="11"/>
  </w:num>
  <w:num w:numId="44" w16cid:durableId="19966854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05"/>
    <w:rsid w:val="0000030D"/>
    <w:rsid w:val="00041E9E"/>
    <w:rsid w:val="000607A7"/>
    <w:rsid w:val="000F2373"/>
    <w:rsid w:val="00113BF8"/>
    <w:rsid w:val="0015473F"/>
    <w:rsid w:val="00196DEE"/>
    <w:rsid w:val="001B5BB7"/>
    <w:rsid w:val="00304A50"/>
    <w:rsid w:val="00426D20"/>
    <w:rsid w:val="004B528C"/>
    <w:rsid w:val="00515173"/>
    <w:rsid w:val="00614667"/>
    <w:rsid w:val="00681AE8"/>
    <w:rsid w:val="007017D0"/>
    <w:rsid w:val="007562E0"/>
    <w:rsid w:val="008F5B05"/>
    <w:rsid w:val="00A54A35"/>
    <w:rsid w:val="00AF49D7"/>
    <w:rsid w:val="00B82614"/>
    <w:rsid w:val="00D352E8"/>
    <w:rsid w:val="00E974E7"/>
    <w:rsid w:val="00EB255E"/>
    <w:rsid w:val="00F318EC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F19"/>
  <w15:chartTrackingRefBased/>
  <w15:docId w15:val="{9122BCC7-97BE-4234-AD86-85B8393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05"/>
    <w:rPr>
      <w:kern w:val="2"/>
      <w14:ligatures w14:val="standardContextual"/>
    </w:rPr>
  </w:style>
  <w:style w:type="paragraph" w:styleId="Naslov1">
    <w:name w:val="heading 1"/>
    <w:basedOn w:val="Normal"/>
    <w:next w:val="Normal"/>
    <w:link w:val="Naslov1Char"/>
    <w:uiPriority w:val="9"/>
    <w:qFormat/>
    <w:rsid w:val="008F5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5B0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Zaglavlje">
    <w:name w:val="header"/>
    <w:basedOn w:val="Normal"/>
    <w:link w:val="ZaglavljeChar"/>
    <w:uiPriority w:val="99"/>
    <w:unhideWhenUsed/>
    <w:rsid w:val="008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B05"/>
    <w:rPr>
      <w:kern w:val="2"/>
      <w14:ligatures w14:val="standardContextual"/>
    </w:rPr>
  </w:style>
  <w:style w:type="paragraph" w:styleId="Podnoje">
    <w:name w:val="footer"/>
    <w:basedOn w:val="Normal"/>
    <w:link w:val="PodnojeChar"/>
    <w:uiPriority w:val="99"/>
    <w:unhideWhenUsed/>
    <w:rsid w:val="008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B05"/>
    <w:rPr>
      <w:kern w:val="2"/>
      <w14:ligatures w14:val="standardContextual"/>
    </w:rPr>
  </w:style>
  <w:style w:type="paragraph" w:styleId="TOCNaslov">
    <w:name w:val="TOC Heading"/>
    <w:basedOn w:val="Naslov1"/>
    <w:next w:val="Normal"/>
    <w:uiPriority w:val="39"/>
    <w:unhideWhenUsed/>
    <w:qFormat/>
    <w:rsid w:val="008F5B05"/>
    <w:pPr>
      <w:outlineLvl w:val="9"/>
    </w:pPr>
    <w:rPr>
      <w:kern w:val="0"/>
      <w:lang w:eastAsia="hr-HR"/>
      <w14:ligatures w14:val="none"/>
    </w:rPr>
  </w:style>
  <w:style w:type="paragraph" w:styleId="Sadraj1">
    <w:name w:val="toc 1"/>
    <w:basedOn w:val="Normal"/>
    <w:next w:val="Normal"/>
    <w:autoRedefine/>
    <w:uiPriority w:val="39"/>
    <w:unhideWhenUsed/>
    <w:rsid w:val="008F5B05"/>
    <w:pPr>
      <w:tabs>
        <w:tab w:val="right" w:leader="dot" w:pos="9062"/>
      </w:tabs>
      <w:spacing w:after="100"/>
    </w:pPr>
    <w:rPr>
      <w:rFonts w:ascii="Arial" w:eastAsia="Times New Roman" w:hAnsi="Arial" w:cs="Arial"/>
      <w:b/>
      <w:bCs/>
      <w:noProof/>
      <w:kern w:val="0"/>
      <w:lang w:eastAsia="hr-HR"/>
      <w14:ligatures w14:val="none"/>
    </w:rPr>
  </w:style>
  <w:style w:type="paragraph" w:styleId="Sadraj3">
    <w:name w:val="toc 3"/>
    <w:basedOn w:val="Normal"/>
    <w:next w:val="Normal"/>
    <w:autoRedefine/>
    <w:uiPriority w:val="39"/>
    <w:unhideWhenUsed/>
    <w:rsid w:val="008F5B05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8F5B05"/>
    <w:pPr>
      <w:spacing w:after="100"/>
      <w:ind w:left="22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8F5B05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8F5B05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8F5B05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8F5B05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8F5B05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8F5B05"/>
    <w:pPr>
      <w:spacing w:after="100"/>
      <w:ind w:left="176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F5B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5B0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F5B05"/>
    <w:pPr>
      <w:ind w:left="720"/>
      <w:contextualSpacing/>
    </w:pPr>
  </w:style>
  <w:style w:type="paragraph" w:styleId="StandardWeb">
    <w:name w:val="Normal (Web)"/>
    <w:basedOn w:val="Normal"/>
    <w:rsid w:val="008F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qFormat/>
    <w:rsid w:val="008F5B05"/>
    <w:rPr>
      <w:b/>
      <w:bCs/>
    </w:rPr>
  </w:style>
  <w:style w:type="table" w:styleId="Tablicareetke3-isticanje1">
    <w:name w:val="Grid Table 3 Accent 1"/>
    <w:basedOn w:val="Obinatablica"/>
    <w:uiPriority w:val="48"/>
    <w:rsid w:val="008F5B0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icapopisa3-isticanje1">
    <w:name w:val="List Table 3 Accent 1"/>
    <w:basedOn w:val="Obinatablica"/>
    <w:uiPriority w:val="48"/>
    <w:rsid w:val="008F5B0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8F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8F5B0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4-isticanje1">
    <w:name w:val="List Table 4 Accent 1"/>
    <w:basedOn w:val="Obinatablica"/>
    <w:uiPriority w:val="49"/>
    <w:rsid w:val="008F5B0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Istaknuto">
    <w:name w:val="Emphasis"/>
    <w:basedOn w:val="Zadanifontodlomka"/>
    <w:uiPriority w:val="20"/>
    <w:qFormat/>
    <w:rsid w:val="008F5B05"/>
    <w:rPr>
      <w:i/>
      <w:iCs/>
    </w:rPr>
  </w:style>
  <w:style w:type="table" w:styleId="Tablicareetke4-isticanje1">
    <w:name w:val="Grid Table 4 Accent 1"/>
    <w:basedOn w:val="Obinatablica"/>
    <w:uiPriority w:val="49"/>
    <w:rsid w:val="00041E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363-4E3F-825A-FD7EBE706CB0}"/>
              </c:ext>
            </c:extLst>
          </c:dPt>
          <c:dPt>
            <c:idx val="1"/>
            <c:bubble3D val="0"/>
            <c:spPr>
              <a:solidFill>
                <a:schemeClr val="accent5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363-4E3F-825A-FD7EBE706CB0}"/>
              </c:ext>
            </c:extLst>
          </c:dPt>
          <c:dPt>
            <c:idx val="2"/>
            <c:bubble3D val="0"/>
            <c:spPr>
              <a:solidFill>
                <a:schemeClr val="accent5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363-4E3F-825A-FD7EBE706CB0}"/>
              </c:ext>
            </c:extLst>
          </c:dPt>
          <c:dPt>
            <c:idx val="3"/>
            <c:bubble3D val="0"/>
            <c:spPr>
              <a:solidFill>
                <a:schemeClr val="accent5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363-4E3F-825A-FD7EBE706CB0}"/>
              </c:ext>
            </c:extLst>
          </c:dPt>
          <c:dPt>
            <c:idx val="4"/>
            <c:bubble3D val="0"/>
            <c:spPr>
              <a:solidFill>
                <a:schemeClr val="accent5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363-4E3F-825A-FD7EBE706CB0}"/>
              </c:ext>
            </c:extLst>
          </c:dPt>
          <c:dPt>
            <c:idx val="5"/>
            <c:bubble3D val="0"/>
            <c:spPr>
              <a:solidFill>
                <a:schemeClr val="accent5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363-4E3F-825A-FD7EBE706CB0}"/>
              </c:ext>
            </c:extLst>
          </c:dPt>
          <c:dLbls>
            <c:dLbl>
              <c:idx val="1"/>
              <c:layout>
                <c:manualLayout>
                  <c:x val="-4.7816930862132137E-2"/>
                  <c:y val="-5.19776200189158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63-4E3F-825A-FD7EBE706CB0}"/>
                </c:ext>
              </c:extLst>
            </c:dLbl>
            <c:dLbl>
              <c:idx val="2"/>
              <c:layout>
                <c:manualLayout>
                  <c:x val="-1.1320193843197572E-3"/>
                  <c:y val="1.05438882368358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63-4E3F-825A-FD7EBE706CB0}"/>
                </c:ext>
              </c:extLst>
            </c:dLbl>
            <c:dLbl>
              <c:idx val="4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7363-4E3F-825A-FD7EBE706CB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 i robe te pruženih usluga, prihodi od donacija te povrati po prostestira</c:v>
                </c:pt>
                <c:pt idx="5">
                  <c:v>Kazne, upravne mjere i ostali prihodi</c:v>
                </c:pt>
              </c:strCache>
            </c:strRef>
          </c:cat>
          <c:val>
            <c:numRef>
              <c:f>List1!$B$2:$B$7</c:f>
              <c:numCache>
                <c:formatCode>#,##0.00</c:formatCode>
                <c:ptCount val="6"/>
                <c:pt idx="0">
                  <c:v>2105444</c:v>
                </c:pt>
                <c:pt idx="1">
                  <c:v>4467800</c:v>
                </c:pt>
                <c:pt idx="2">
                  <c:v>80000</c:v>
                </c:pt>
                <c:pt idx="3">
                  <c:v>430000</c:v>
                </c:pt>
                <c:pt idx="4">
                  <c:v>3800</c:v>
                </c:pt>
                <c:pt idx="5">
                  <c:v>8900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363-4E3F-825A-FD7EBE706C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1ED-4F22-8C6E-712A15A89410}"/>
              </c:ext>
            </c:extLst>
          </c:dPt>
          <c:dPt>
            <c:idx val="1"/>
            <c:bubble3D val="0"/>
            <c:spPr>
              <a:solidFill>
                <a:schemeClr val="accent5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1ED-4F22-8C6E-712A15A89410}"/>
              </c:ext>
            </c:extLst>
          </c:dPt>
          <c:dPt>
            <c:idx val="2"/>
            <c:bubble3D val="0"/>
            <c:spPr>
              <a:solidFill>
                <a:schemeClr val="accent5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1ED-4F22-8C6E-712A15A89410}"/>
              </c:ext>
            </c:extLst>
          </c:dPt>
          <c:dPt>
            <c:idx val="3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1ED-4F22-8C6E-712A15A89410}"/>
              </c:ext>
            </c:extLst>
          </c:dPt>
          <c:dPt>
            <c:idx val="4"/>
            <c:bubble3D val="0"/>
            <c:spPr>
              <a:solidFill>
                <a:schemeClr val="accent5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1ED-4F22-8C6E-712A15A89410}"/>
              </c:ext>
            </c:extLst>
          </c:dPt>
          <c:dPt>
            <c:idx val="5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1ED-4F22-8C6E-712A15A89410}"/>
              </c:ext>
            </c:extLst>
          </c:dPt>
          <c:dPt>
            <c:idx val="6"/>
            <c:bubble3D val="0"/>
            <c:spPr>
              <a:solidFill>
                <a:schemeClr val="accent5">
                  <a:tint val="4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1ED-4F22-8C6E-712A15A89410}"/>
              </c:ext>
            </c:extLst>
          </c:dPt>
          <c:dLbls>
            <c:dLbl>
              <c:idx val="1"/>
              <c:layout>
                <c:manualLayout>
                  <c:x val="6.8513269686767561E-2"/>
                  <c:y val="-0.283526100482012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ED-4F22-8C6E-712A15A89410}"/>
                </c:ext>
              </c:extLst>
            </c:dLbl>
            <c:dLbl>
              <c:idx val="2"/>
              <c:layout>
                <c:manualLayout>
                  <c:x val="9.763883223991203E-2"/>
                  <c:y val="0.386810168989368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ED-4F22-8C6E-712A15A89410}"/>
                </c:ext>
              </c:extLst>
            </c:dLbl>
            <c:dLbl>
              <c:idx val="3"/>
              <c:layout>
                <c:manualLayout>
                  <c:x val="-1.8838185174175842E-3"/>
                  <c:y val="3.34305715403519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ED-4F22-8C6E-712A15A89410}"/>
                </c:ext>
              </c:extLst>
            </c:dLbl>
            <c:dLbl>
              <c:idx val="4"/>
              <c:layout>
                <c:manualLayout>
                  <c:x val="-0.14047410008779634"/>
                  <c:y val="0.33646888567293776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49429323968394"/>
                      <c:h val="0.547515677761698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1ED-4F22-8C6E-712A15A8941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972404</c:v>
                </c:pt>
                <c:pt idx="1">
                  <c:v>3486690</c:v>
                </c:pt>
                <c:pt idx="2">
                  <c:v>19580</c:v>
                </c:pt>
                <c:pt idx="3">
                  <c:v>446170</c:v>
                </c:pt>
                <c:pt idx="4">
                  <c:v>183980</c:v>
                </c:pt>
                <c:pt idx="5">
                  <c:v>217730</c:v>
                </c:pt>
                <c:pt idx="6" formatCode="General">
                  <c:v>666370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1ED-4F22-8C6E-712A15A894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7063410199159836"/>
          <c:y val="8.7084008965507942E-2"/>
          <c:w val="0.40567927513845459"/>
          <c:h val="0.908512922624559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FE-4E7D-BE78-84BFC6E457BA}"/>
              </c:ext>
            </c:extLst>
          </c:dPt>
          <c:dPt>
            <c:idx val="1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FE-4E7D-BE78-84BFC6E457BA}"/>
              </c:ext>
            </c:extLst>
          </c:dPt>
          <c:dPt>
            <c:idx val="2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6FE-4E7D-BE78-84BFC6E457BA}"/>
              </c:ext>
            </c:extLst>
          </c:dPt>
          <c:dPt>
            <c:idx val="3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6FE-4E7D-BE78-84BFC6E457BA}"/>
              </c:ext>
            </c:extLst>
          </c:dPt>
          <c:dLbls>
            <c:dLbl>
              <c:idx val="0"/>
              <c:layout>
                <c:manualLayout>
                  <c:x val="5.7013862138088289E-2"/>
                  <c:y val="4.97370087723632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211.640,00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6FE-4E7D-BE78-84BFC6E457B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962.720,00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6FE-4E7D-BE78-84BFC6E457BA}"/>
                </c:ext>
              </c:extLst>
            </c:dLbl>
            <c:dLbl>
              <c:idx val="2"/>
              <c:layout>
                <c:manualLayout>
                  <c:x val="-0.10197679237463739"/>
                  <c:y val="-0.246049809002912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4.410.910,00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6FE-4E7D-BE78-84BFC6E457BA}"/>
                </c:ext>
              </c:extLst>
            </c:dLbl>
            <c:dLbl>
              <c:idx val="3"/>
              <c:layout>
                <c:manualLayout>
                  <c:x val="0.15169581161322707"/>
                  <c:y val="0.184033293392673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2.481.474,00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6FE-4E7D-BE78-84BFC6E457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List1!$C$7:$C$10</c:f>
              <c:strCache>
                <c:ptCount val="4"/>
                <c:pt idx="0">
                  <c:v>GRADSKO VIJEĆE I  URED GRADONAČELNIKA</c:v>
                </c:pt>
                <c:pt idx="1">
                  <c:v>JEDINSTVENI UPRAVNI ODJEL</c:v>
                </c:pt>
                <c:pt idx="2">
                  <c:v>KOMUNALNA DJELATNOST</c:v>
                </c:pt>
                <c:pt idx="3">
                  <c:v>DRUŠTVENE DJELATNOSTI</c:v>
                </c:pt>
              </c:strCache>
            </c:strRef>
          </c:cat>
          <c:val>
            <c:numRef>
              <c:f>List1!$D$7:$D$10</c:f>
              <c:numCache>
                <c:formatCode>#,##0.00</c:formatCode>
                <c:ptCount val="4"/>
                <c:pt idx="0">
                  <c:v>211640</c:v>
                </c:pt>
                <c:pt idx="1">
                  <c:v>962720</c:v>
                </c:pt>
                <c:pt idx="2">
                  <c:v>4410910</c:v>
                </c:pt>
                <c:pt idx="3">
                  <c:v>2481474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FE-4E7D-BE78-84BFC6E45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345542406743807E-2"/>
          <c:y val="0.46103432043820608"/>
          <c:w val="0.39814274417316858"/>
          <c:h val="0.47521268401232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5D50-67E7-40ED-BFFC-A273DA13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bvresk@gmail.com</dc:creator>
  <cp:keywords/>
  <dc:description/>
  <cp:lastModifiedBy>Marina Županić</cp:lastModifiedBy>
  <cp:revision>9</cp:revision>
  <dcterms:created xsi:type="dcterms:W3CDTF">2023-11-13T08:02:00Z</dcterms:created>
  <dcterms:modified xsi:type="dcterms:W3CDTF">2023-11-13T10:24:00Z</dcterms:modified>
</cp:coreProperties>
</file>