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3F8" w:rsidRDefault="00CC33F8" w:rsidP="00CC33F8">
      <w:pPr>
        <w:pStyle w:val="Povratnaomotnica"/>
        <w:jc w:val="both"/>
        <w:rPr>
          <w:sz w:val="18"/>
        </w:rPr>
      </w:pPr>
      <w:r>
        <w:rPr>
          <w:noProof/>
          <w:sz w:val="18"/>
          <w:lang w:val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0</wp:posOffset>
            </wp:positionV>
            <wp:extent cx="600075" cy="800100"/>
            <wp:effectExtent l="0" t="0" r="9525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3F8" w:rsidRDefault="00CC33F8" w:rsidP="00CC33F8"/>
    <w:p w:rsidR="00CC33F8" w:rsidRDefault="00CC33F8" w:rsidP="00CC33F8">
      <w:pPr>
        <w:rPr>
          <w:sz w:val="32"/>
        </w:rPr>
      </w:pPr>
      <w:r>
        <w:rPr>
          <w:sz w:val="32"/>
        </w:rPr>
        <w:t xml:space="preserve">  </w:t>
      </w:r>
    </w:p>
    <w:p w:rsidR="00CC33F8" w:rsidRDefault="00CC33F8" w:rsidP="00CC33F8">
      <w:pPr>
        <w:rPr>
          <w:sz w:val="32"/>
        </w:rPr>
      </w:pPr>
    </w:p>
    <w:p w:rsidR="00CC33F8" w:rsidRDefault="00CC33F8" w:rsidP="00CC33F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2642870" cy="1043305"/>
                <wp:effectExtent l="0" t="0" r="5080" b="444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104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3F8" w:rsidRDefault="00CC33F8" w:rsidP="00CC33F8">
                            <w:pPr>
                              <w:pStyle w:val="Naslov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REPUBLIKA HRVATSKA</w:t>
                            </w:r>
                          </w:p>
                          <w:p w:rsidR="00CC33F8" w:rsidRDefault="00CC33F8" w:rsidP="00CC33F8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VARAŽDINSKA ŽUPANIJA</w:t>
                            </w:r>
                          </w:p>
                          <w:p w:rsidR="00CC33F8" w:rsidRDefault="00CC33F8" w:rsidP="00CC33F8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lang w:eastAsia="en-US"/>
                              </w:rPr>
                              <w:t>GRAD LEPOGLAVA</w:t>
                            </w:r>
                          </w:p>
                          <w:p w:rsidR="00CC33F8" w:rsidRDefault="00CC33F8" w:rsidP="00CC33F8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>Antuna Mihanovića 12</w:t>
                            </w:r>
                          </w:p>
                          <w:p w:rsidR="00CC33F8" w:rsidRDefault="00CC33F8" w:rsidP="00CC33F8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>42250 Lepoglava</w:t>
                            </w:r>
                          </w:p>
                          <w:p w:rsidR="00CC33F8" w:rsidRDefault="00CC33F8" w:rsidP="00CC33F8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0;margin-top:3.85pt;width:208.1pt;height:82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" stroked="f">
                <v:textbox>
                  <w:txbxContent>
                    <w:p w:rsidR="00CC33F8" w:rsidRDefault="00CC33F8" w:rsidP="00CC33F8">
                      <w:pPr>
                        <w:pStyle w:val="Naslov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REPUBLIKA HRVATSKA</w:t>
                      </w:r>
                    </w:p>
                    <w:p w:rsidR="00CC33F8" w:rsidRDefault="00CC33F8" w:rsidP="00CC33F8">
                      <w:pPr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VARAŽDINSKA ŽUPANIJA</w:t>
                      </w:r>
                    </w:p>
                    <w:p w:rsidR="00CC33F8" w:rsidRDefault="00CC33F8" w:rsidP="00CC33F8">
                      <w:pPr>
                        <w:ind w:left="-56"/>
                        <w:jc w:val="center"/>
                        <w:rPr>
                          <w:rFonts w:ascii="Tahoma" w:hAnsi="Tahoma"/>
                          <w:b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/>
                          <w:lang w:eastAsia="en-US"/>
                        </w:rPr>
                        <w:t>GRAD LEPOGLAVA</w:t>
                      </w:r>
                    </w:p>
                    <w:p w:rsidR="00CC33F8" w:rsidRDefault="00CC33F8" w:rsidP="00CC33F8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>Antuna Mihanovića 12</w:t>
                      </w:r>
                    </w:p>
                    <w:p w:rsidR="00CC33F8" w:rsidRDefault="00CC33F8" w:rsidP="00CC33F8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>42250 Lepoglava</w:t>
                      </w:r>
                    </w:p>
                    <w:p w:rsidR="00CC33F8" w:rsidRDefault="00CC33F8" w:rsidP="00CC33F8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33F8" w:rsidRDefault="00CC33F8" w:rsidP="00CC33F8">
      <w:pPr>
        <w:jc w:val="both"/>
      </w:pPr>
      <w:bookmarkStart w:id="0" w:name="_GoBack"/>
      <w:bookmarkEnd w:id="0"/>
    </w:p>
    <w:p w:rsidR="00CC33F8" w:rsidRDefault="00CC33F8" w:rsidP="00CC33F8">
      <w:pPr>
        <w:jc w:val="both"/>
      </w:pPr>
    </w:p>
    <w:p w:rsidR="00CC33F8" w:rsidRDefault="00CC33F8" w:rsidP="00CC33F8">
      <w:pPr>
        <w:jc w:val="both"/>
      </w:pPr>
    </w:p>
    <w:p w:rsidR="00CC33F8" w:rsidRDefault="00CC33F8" w:rsidP="00CC33F8">
      <w:pPr>
        <w:pStyle w:val="Podnoje"/>
        <w:tabs>
          <w:tab w:val="clear" w:pos="4153"/>
          <w:tab w:val="clear" w:pos="8306"/>
        </w:tabs>
        <w:jc w:val="both"/>
      </w:pPr>
    </w:p>
    <w:p w:rsidR="00CC33F8" w:rsidRDefault="00CC33F8" w:rsidP="00CC33F8">
      <w:pPr>
        <w:pStyle w:val="Podnoje"/>
        <w:tabs>
          <w:tab w:val="clear" w:pos="4153"/>
          <w:tab w:val="clear" w:pos="8306"/>
        </w:tabs>
        <w:jc w:val="both"/>
      </w:pPr>
    </w:p>
    <w:p w:rsidR="00CC33F8" w:rsidRDefault="00CC33F8" w:rsidP="00CC33F8">
      <w:pPr>
        <w:pStyle w:val="Podnoje"/>
        <w:tabs>
          <w:tab w:val="clear" w:pos="4153"/>
          <w:tab w:val="clear" w:pos="8306"/>
        </w:tabs>
        <w:jc w:val="both"/>
      </w:pPr>
    </w:p>
    <w:p w:rsidR="00CC33F8" w:rsidRDefault="00CC33F8" w:rsidP="00CC33F8">
      <w:pPr>
        <w:pStyle w:val="Podnoje"/>
        <w:tabs>
          <w:tab w:val="clear" w:pos="4153"/>
          <w:tab w:val="clear" w:pos="8306"/>
        </w:tabs>
        <w:jc w:val="both"/>
      </w:pPr>
      <w:r>
        <w:t xml:space="preserve">Gradsko vijeće </w:t>
      </w:r>
    </w:p>
    <w:p w:rsidR="00CC33F8" w:rsidRDefault="00CC33F8" w:rsidP="00CC33F8">
      <w:pPr>
        <w:outlineLvl w:val="0"/>
      </w:pPr>
      <w:r>
        <w:t>KLASA: 400-02/</w:t>
      </w:r>
    </w:p>
    <w:p w:rsidR="00CC33F8" w:rsidRDefault="00CC33F8" w:rsidP="00CC33F8">
      <w:pPr>
        <w:outlineLvl w:val="0"/>
      </w:pPr>
      <w:r>
        <w:t>URBROJ: 2186/016-03-18-</w:t>
      </w:r>
    </w:p>
    <w:p w:rsidR="00CC33F8" w:rsidRDefault="00CC33F8" w:rsidP="00CC33F8">
      <w:pPr>
        <w:outlineLvl w:val="0"/>
      </w:pPr>
      <w:r>
        <w:t xml:space="preserve">Lepoglava, </w:t>
      </w:r>
    </w:p>
    <w:p w:rsidR="00CC33F8" w:rsidRDefault="00CC33F8" w:rsidP="00CC33F8">
      <w:pPr>
        <w:tabs>
          <w:tab w:val="left" w:pos="2244"/>
        </w:tabs>
        <w:outlineLvl w:val="0"/>
      </w:pPr>
    </w:p>
    <w:p w:rsidR="00CC33F8" w:rsidRDefault="00CC33F8" w:rsidP="00CC33F8">
      <w:pPr>
        <w:pStyle w:val="Tijeloteksta"/>
        <w:tabs>
          <w:tab w:val="left" w:pos="2244"/>
        </w:tabs>
        <w:outlineLvl w:val="0"/>
      </w:pPr>
      <w:r>
        <w:t xml:space="preserve">Na temelju odredbe članka 2. i 48. Zakona o predškolskom odgoju i obrazovanju („Narodne novine“ br. 10/97, 107/07 i 94/13), članak 1. i 9 a. Zakona o financiranju javnih potreba u kulturi („Narodne novine“ br. 47/90, 27/93 i 38/09), članka 29. Zakona o knjižnicama („Narodne novine“ br. 105/97, 05/98, 104/00, 69/09) i članka 22. Statuta Grada Lepoglave („Službeni vjesnik Varaždinske županije“ br. 6/13, 20/13, 33/13-ispravak, 31/14-pročišćeni tekst, 6/18), Gradsko vijeće Grada Lepoglave na 8. sjednici održanoj  __________. godine donosi </w:t>
      </w:r>
    </w:p>
    <w:p w:rsidR="00CC33F8" w:rsidRDefault="00CC33F8" w:rsidP="00CC33F8">
      <w:pPr>
        <w:outlineLvl w:val="0"/>
      </w:pPr>
    </w:p>
    <w:p w:rsidR="00CC33F8" w:rsidRDefault="00CC33F8" w:rsidP="00CC33F8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IZMJENE </w:t>
      </w:r>
    </w:p>
    <w:p w:rsidR="00CC33F8" w:rsidRDefault="00CC33F8" w:rsidP="00CC33F8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P R O G R A M A </w:t>
      </w:r>
    </w:p>
    <w:p w:rsidR="00CC33F8" w:rsidRDefault="00CC33F8" w:rsidP="00CC33F8">
      <w:pPr>
        <w:jc w:val="center"/>
        <w:outlineLvl w:val="0"/>
        <w:rPr>
          <w:b/>
        </w:rPr>
      </w:pPr>
      <w:r>
        <w:rPr>
          <w:b/>
        </w:rPr>
        <w:t xml:space="preserve">JAVNIH </w:t>
      </w:r>
      <w:r w:rsidRPr="00927ABB">
        <w:rPr>
          <w:b/>
        </w:rPr>
        <w:t xml:space="preserve">POTREBA U </w:t>
      </w:r>
      <w:r w:rsidRPr="00927ABB">
        <w:rPr>
          <w:b/>
          <w:bCs/>
        </w:rPr>
        <w:t xml:space="preserve"> </w:t>
      </w:r>
      <w:r>
        <w:rPr>
          <w:b/>
        </w:rPr>
        <w:t xml:space="preserve">DRUŠTVENIM DJELATNOSTIMA I TURIZMU </w:t>
      </w:r>
    </w:p>
    <w:p w:rsidR="00CC33F8" w:rsidRDefault="00CC33F8" w:rsidP="00CC33F8">
      <w:pPr>
        <w:jc w:val="center"/>
        <w:outlineLvl w:val="0"/>
        <w:rPr>
          <w:b/>
        </w:rPr>
      </w:pPr>
      <w:r>
        <w:rPr>
          <w:b/>
        </w:rPr>
        <w:t>GRADA LEPOGLAVE ZA 2018. GODINU</w:t>
      </w:r>
    </w:p>
    <w:p w:rsidR="00CC33F8" w:rsidRDefault="00CC33F8" w:rsidP="00CC33F8">
      <w:pPr>
        <w:jc w:val="center"/>
        <w:outlineLvl w:val="0"/>
      </w:pPr>
    </w:p>
    <w:p w:rsidR="00CC33F8" w:rsidRDefault="00CC33F8" w:rsidP="00CC33F8">
      <w:pPr>
        <w:jc w:val="center"/>
        <w:rPr>
          <w:b/>
        </w:rPr>
      </w:pPr>
      <w:r w:rsidRPr="002905AA">
        <w:rPr>
          <w:b/>
        </w:rPr>
        <w:t>I.</w:t>
      </w:r>
    </w:p>
    <w:p w:rsidR="00CC33F8" w:rsidRPr="0003268A" w:rsidRDefault="00CC33F8" w:rsidP="00CC33F8">
      <w:r w:rsidRPr="00A73110">
        <w:t>U  Programu javnih potreba</w:t>
      </w:r>
      <w:r>
        <w:rPr>
          <w:b/>
        </w:rPr>
        <w:t xml:space="preserve"> </w:t>
      </w:r>
      <w:r w:rsidRPr="00A73110">
        <w:t>u</w:t>
      </w:r>
      <w:r>
        <w:rPr>
          <w:b/>
        </w:rPr>
        <w:t xml:space="preserve"> </w:t>
      </w:r>
      <w:r w:rsidRPr="00981812">
        <w:t>društvenim djelatnostima i</w:t>
      </w:r>
      <w:r>
        <w:t xml:space="preserve"> turizmu Grada Lepoglave za 2018</w:t>
      </w:r>
      <w:r w:rsidRPr="00981812">
        <w:t xml:space="preserve">. godinu </w:t>
      </w:r>
      <w:r>
        <w:t xml:space="preserve"> („Službeni vjesnik Varaždinske županije“ broj 78/17), </w:t>
      </w:r>
      <w:r w:rsidRPr="0003268A">
        <w:t>točka II. mijenja se i glasi:</w:t>
      </w:r>
    </w:p>
    <w:p w:rsidR="00CC33F8" w:rsidRPr="0003268A" w:rsidRDefault="00CC33F8" w:rsidP="00CC33F8"/>
    <w:p w:rsidR="00CC33F8" w:rsidRPr="0003268A" w:rsidRDefault="00CC33F8" w:rsidP="00CC33F8">
      <w:pPr>
        <w:jc w:val="both"/>
      </w:pPr>
      <w:r w:rsidRPr="0003268A">
        <w:t>„Grad Lepoglava je u Proračunu Grada Lepoglave za 201</w:t>
      </w:r>
      <w:r>
        <w:t>8</w:t>
      </w:r>
      <w:r w:rsidRPr="0003268A">
        <w:t xml:space="preserve">. godinu osigurao sredstva za realizaciju javnih potreba u društvenim djelatnostima i turizmu kako slijedi: </w:t>
      </w:r>
    </w:p>
    <w:p w:rsidR="00CC33F8" w:rsidRPr="0003268A" w:rsidRDefault="00CC33F8" w:rsidP="00CC33F8">
      <w:pPr>
        <w:jc w:val="both"/>
      </w:pPr>
    </w:p>
    <w:p w:rsidR="00CC33F8" w:rsidRPr="0003268A" w:rsidRDefault="00CC33F8" w:rsidP="00CC33F8">
      <w:pPr>
        <w:numPr>
          <w:ilvl w:val="0"/>
          <w:numId w:val="1"/>
        </w:numPr>
        <w:ind w:left="426" w:firstLine="0"/>
      </w:pPr>
      <w:r w:rsidRPr="0003268A">
        <w:t>program predškolskog odgoja i naobrazb</w:t>
      </w:r>
      <w:r>
        <w:t>e – Dječji vrtić Lepoglava: 1.15</w:t>
      </w:r>
      <w:r w:rsidRPr="0003268A">
        <w:t>0.000,00 kuna</w:t>
      </w:r>
    </w:p>
    <w:p w:rsidR="00CC33F8" w:rsidRPr="0003268A" w:rsidRDefault="00CC33F8" w:rsidP="00CC33F8">
      <w:pPr>
        <w:numPr>
          <w:ilvl w:val="0"/>
          <w:numId w:val="1"/>
        </w:numPr>
        <w:ind w:left="426" w:firstLine="0"/>
      </w:pPr>
      <w:r w:rsidRPr="0003268A">
        <w:t>ustanova u kulturi  - Gradska knjižnica Ivana Belostenca Lepoglava: 430.000,00 kuna</w:t>
      </w:r>
    </w:p>
    <w:p w:rsidR="00CC33F8" w:rsidRPr="0003268A" w:rsidRDefault="00CC33F8" w:rsidP="00CC33F8">
      <w:pPr>
        <w:numPr>
          <w:ilvl w:val="0"/>
          <w:numId w:val="1"/>
        </w:numPr>
        <w:ind w:left="426" w:firstLine="0"/>
      </w:pPr>
      <w:r w:rsidRPr="0003268A">
        <w:t>donacije vjerskim zajednicama: 10</w:t>
      </w:r>
      <w:r>
        <w:t>0</w:t>
      </w:r>
      <w:r w:rsidRPr="0003268A">
        <w:t>.000,00 kuna</w:t>
      </w:r>
    </w:p>
    <w:p w:rsidR="00CC33F8" w:rsidRPr="0003268A" w:rsidRDefault="00CC33F8" w:rsidP="00CC33F8">
      <w:pPr>
        <w:numPr>
          <w:ilvl w:val="0"/>
          <w:numId w:val="1"/>
        </w:numPr>
        <w:ind w:left="426" w:firstLine="0"/>
      </w:pPr>
      <w:r w:rsidRPr="0003268A">
        <w:t>akcije i manifestacije – obilježavanje značajnih događaja na području Grada Lepoglave:</w:t>
      </w:r>
    </w:p>
    <w:p w:rsidR="00CC33F8" w:rsidRPr="0003268A" w:rsidRDefault="00CC33F8" w:rsidP="00CC33F8">
      <w:pPr>
        <w:ind w:left="426"/>
      </w:pPr>
    </w:p>
    <w:p w:rsidR="00CC33F8" w:rsidRPr="0003268A" w:rsidRDefault="00CC33F8" w:rsidP="00CC33F8">
      <w:pPr>
        <w:ind w:left="426"/>
      </w:pPr>
      <w:r w:rsidRPr="0003268A">
        <w:t xml:space="preserve">  </w:t>
      </w:r>
    </w:p>
    <w:p w:rsidR="00CC33F8" w:rsidRPr="0003268A" w:rsidRDefault="00CC33F8" w:rsidP="00CC33F8">
      <w:pPr>
        <w:ind w:left="426"/>
      </w:pPr>
    </w:p>
    <w:p w:rsidR="00CC33F8" w:rsidRPr="0003268A" w:rsidRDefault="00CC33F8" w:rsidP="00CC33F8">
      <w:pPr>
        <w:ind w:left="426"/>
      </w:pPr>
      <w:r w:rsidRPr="0003268A">
        <w:tab/>
      </w:r>
      <w:r>
        <w:t xml:space="preserve"> 1. Lepoglavski dani: 6</w:t>
      </w:r>
      <w:r w:rsidRPr="0003268A">
        <w:t>0.000,00 kuna</w:t>
      </w:r>
    </w:p>
    <w:p w:rsidR="00CC33F8" w:rsidRPr="0003268A" w:rsidRDefault="00CC33F8" w:rsidP="00CC33F8">
      <w:pPr>
        <w:ind w:left="426"/>
      </w:pPr>
      <w:r w:rsidRPr="0003268A">
        <w:tab/>
        <w:t>- nositelj: TKIC d.o.o. i Turistička zajednica Grada Lepoglave</w:t>
      </w:r>
    </w:p>
    <w:p w:rsidR="00CC33F8" w:rsidRPr="0003268A" w:rsidRDefault="00CC33F8" w:rsidP="00CC33F8">
      <w:pPr>
        <w:ind w:left="426"/>
      </w:pPr>
    </w:p>
    <w:p w:rsidR="00CC33F8" w:rsidRPr="0003268A" w:rsidRDefault="00CC33F8" w:rsidP="00CC33F8">
      <w:pPr>
        <w:ind w:left="426"/>
      </w:pPr>
      <w:r>
        <w:tab/>
        <w:t xml:space="preserve">2. </w:t>
      </w:r>
      <w:proofErr w:type="spellStart"/>
      <w:r>
        <w:t>Jailhouse</w:t>
      </w:r>
      <w:proofErr w:type="spellEnd"/>
      <w:r>
        <w:t xml:space="preserve"> festival: 4</w:t>
      </w:r>
      <w:r w:rsidRPr="0003268A">
        <w:t>0.000,00 kuna</w:t>
      </w:r>
    </w:p>
    <w:p w:rsidR="00CC33F8" w:rsidRPr="0003268A" w:rsidRDefault="00CC33F8" w:rsidP="00CC33F8">
      <w:pPr>
        <w:ind w:left="426"/>
      </w:pPr>
      <w:r w:rsidRPr="0003268A">
        <w:tab/>
        <w:t xml:space="preserve">- nositelj: TKIC d.o.o. </w:t>
      </w:r>
    </w:p>
    <w:p w:rsidR="00CC33F8" w:rsidRPr="0003268A" w:rsidRDefault="00CC33F8" w:rsidP="00CC33F8">
      <w:pPr>
        <w:ind w:left="426"/>
      </w:pPr>
    </w:p>
    <w:p w:rsidR="00CC33F8" w:rsidRPr="0003268A" w:rsidRDefault="00CC33F8" w:rsidP="00CC33F8">
      <w:pPr>
        <w:ind w:left="426"/>
      </w:pPr>
      <w:r>
        <w:tab/>
        <w:t>3</w:t>
      </w:r>
      <w:r w:rsidRPr="0003268A">
        <w:t xml:space="preserve">. Dani sporta, zabave i kulture </w:t>
      </w:r>
      <w:proofErr w:type="spellStart"/>
      <w:r w:rsidRPr="0003268A">
        <w:t>Višn</w:t>
      </w:r>
      <w:r>
        <w:t>jica</w:t>
      </w:r>
      <w:proofErr w:type="spellEnd"/>
      <w:r>
        <w:t>: 20</w:t>
      </w:r>
      <w:r w:rsidRPr="0003268A">
        <w:t>.000,00 kuna</w:t>
      </w:r>
    </w:p>
    <w:p w:rsidR="00CC33F8" w:rsidRPr="0003268A" w:rsidRDefault="00CC33F8" w:rsidP="00CC33F8">
      <w:pPr>
        <w:ind w:left="426"/>
      </w:pPr>
      <w:r w:rsidRPr="0003268A">
        <w:tab/>
        <w:t xml:space="preserve">- </w:t>
      </w:r>
      <w:proofErr w:type="spellStart"/>
      <w:r w:rsidRPr="0003268A">
        <w:t>nositelj:TKIC</w:t>
      </w:r>
      <w:proofErr w:type="spellEnd"/>
      <w:r w:rsidRPr="0003268A">
        <w:t xml:space="preserve"> d.o.o. i Turistička zajednica Grada Lepoglave</w:t>
      </w:r>
    </w:p>
    <w:p w:rsidR="00CC33F8" w:rsidRPr="0003268A" w:rsidRDefault="00CC33F8" w:rsidP="00CC33F8">
      <w:pPr>
        <w:ind w:left="426"/>
      </w:pPr>
    </w:p>
    <w:p w:rsidR="00CC33F8" w:rsidRPr="0003268A" w:rsidRDefault="00CC33F8" w:rsidP="00CC33F8">
      <w:pPr>
        <w:ind w:left="426"/>
      </w:pPr>
    </w:p>
    <w:p w:rsidR="00CC33F8" w:rsidRPr="0003268A" w:rsidRDefault="00CC33F8" w:rsidP="00CC33F8">
      <w:pPr>
        <w:ind w:left="426"/>
      </w:pPr>
    </w:p>
    <w:p w:rsidR="00CC33F8" w:rsidRPr="0003268A" w:rsidRDefault="00CC33F8" w:rsidP="00CC33F8">
      <w:pPr>
        <w:ind w:left="426"/>
      </w:pPr>
    </w:p>
    <w:p w:rsidR="00CC33F8" w:rsidRPr="0003268A" w:rsidRDefault="00CC33F8" w:rsidP="00CC33F8">
      <w:pPr>
        <w:ind w:left="426"/>
      </w:pPr>
    </w:p>
    <w:p w:rsidR="00CC33F8" w:rsidRPr="0003268A" w:rsidRDefault="00CC33F8" w:rsidP="00CC33F8">
      <w:pPr>
        <w:ind w:left="426"/>
      </w:pPr>
    </w:p>
    <w:p w:rsidR="00CC33F8" w:rsidRPr="0003268A" w:rsidRDefault="00CC33F8" w:rsidP="00CC33F8">
      <w:pPr>
        <w:ind w:left="426"/>
      </w:pPr>
    </w:p>
    <w:p w:rsidR="00CC33F8" w:rsidRPr="0003268A" w:rsidRDefault="00CC33F8" w:rsidP="00CC33F8">
      <w:pPr>
        <w:ind w:left="426"/>
      </w:pPr>
      <w:r>
        <w:tab/>
        <w:t>4. Čipkarski festival: 200.0</w:t>
      </w:r>
      <w:r w:rsidRPr="0003268A">
        <w:t>00,00 kuna</w:t>
      </w:r>
    </w:p>
    <w:p w:rsidR="00CC33F8" w:rsidRPr="0003268A" w:rsidRDefault="00CC33F8" w:rsidP="00CC33F8">
      <w:pPr>
        <w:ind w:left="426"/>
      </w:pPr>
      <w:r w:rsidRPr="0003268A">
        <w:tab/>
      </w:r>
      <w:r>
        <w:t xml:space="preserve"> </w:t>
      </w:r>
      <w:r w:rsidRPr="0003268A">
        <w:t>- nositelj manifestacije: TKIC d.o.o. i Turistička zajednica Grada Lepoglave</w:t>
      </w:r>
    </w:p>
    <w:p w:rsidR="00CC33F8" w:rsidRPr="0003268A" w:rsidRDefault="00CC33F8" w:rsidP="00CC33F8">
      <w:pPr>
        <w:ind w:left="426"/>
      </w:pPr>
    </w:p>
    <w:p w:rsidR="00CC33F8" w:rsidRPr="0003268A" w:rsidRDefault="00CC33F8" w:rsidP="00CC33F8">
      <w:pPr>
        <w:tabs>
          <w:tab w:val="left" w:pos="851"/>
        </w:tabs>
        <w:ind w:left="709" w:hanging="283"/>
      </w:pPr>
      <w:r w:rsidRPr="0003268A">
        <w:tab/>
      </w:r>
      <w:r>
        <w:t>5. manifestacije u kulturi: 20.000,00 kuna</w:t>
      </w:r>
    </w:p>
    <w:p w:rsidR="00CC33F8" w:rsidRPr="0003268A" w:rsidRDefault="00CC33F8" w:rsidP="00CC33F8">
      <w:pPr>
        <w:ind w:left="426"/>
      </w:pPr>
    </w:p>
    <w:p w:rsidR="00CC33F8" w:rsidRPr="0003268A" w:rsidRDefault="00CC33F8" w:rsidP="00CC33F8">
      <w:pPr>
        <w:ind w:left="426"/>
      </w:pPr>
      <w:r w:rsidRPr="0003268A">
        <w:tab/>
      </w:r>
      <w:r>
        <w:t>6</w:t>
      </w:r>
      <w:r w:rsidRPr="0003268A">
        <w:t xml:space="preserve">. ostali programi turističke ponude: </w:t>
      </w:r>
      <w:r w:rsidR="006F2B0A">
        <w:t>256</w:t>
      </w:r>
      <w:r>
        <w:t>.0</w:t>
      </w:r>
      <w:r w:rsidRPr="0003268A">
        <w:t>00,00 kuna“</w:t>
      </w:r>
    </w:p>
    <w:p w:rsidR="00CC33F8" w:rsidRPr="008D1D9C" w:rsidRDefault="00CC33F8" w:rsidP="00CC33F8">
      <w:pPr>
        <w:ind w:left="426"/>
        <w:rPr>
          <w:color w:val="FF0000"/>
        </w:rPr>
      </w:pPr>
    </w:p>
    <w:p w:rsidR="00CC33F8" w:rsidRPr="008D1D9C" w:rsidRDefault="00CC33F8" w:rsidP="00CC33F8">
      <w:pPr>
        <w:ind w:left="426"/>
        <w:rPr>
          <w:color w:val="FF0000"/>
        </w:rPr>
      </w:pPr>
    </w:p>
    <w:p w:rsidR="00CC33F8" w:rsidRDefault="00CC33F8" w:rsidP="00CC33F8">
      <w:pPr>
        <w:jc w:val="center"/>
        <w:outlineLvl w:val="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</w:p>
    <w:p w:rsidR="00CC33F8" w:rsidRPr="000F3490" w:rsidRDefault="00CC33F8" w:rsidP="00CC33F8">
      <w:pPr>
        <w:jc w:val="center"/>
        <w:outlineLvl w:val="0"/>
        <w:rPr>
          <w:b/>
        </w:rPr>
      </w:pPr>
      <w:r>
        <w:rPr>
          <w:b/>
        </w:rPr>
        <w:t>II</w:t>
      </w:r>
      <w:r w:rsidRPr="000F3490">
        <w:rPr>
          <w:b/>
        </w:rPr>
        <w:t>.</w:t>
      </w:r>
    </w:p>
    <w:p w:rsidR="00CC33F8" w:rsidRPr="006344EA" w:rsidRDefault="00CC33F8" w:rsidP="00CC33F8">
      <w:pPr>
        <w:outlineLvl w:val="0"/>
      </w:pPr>
      <w:r>
        <w:t>Ove Izmjene</w:t>
      </w:r>
      <w:r w:rsidRPr="006344EA">
        <w:t xml:space="preserve"> Program</w:t>
      </w:r>
      <w:r>
        <w:t>a</w:t>
      </w:r>
      <w:r w:rsidRPr="006344EA">
        <w:t xml:space="preserve"> </w:t>
      </w:r>
      <w:r>
        <w:t>stupaju na snagu osmog dana od dana objave u „</w:t>
      </w:r>
      <w:r w:rsidRPr="006344EA">
        <w:t>Službenom vjesniku Varaždinske županije</w:t>
      </w:r>
      <w:r>
        <w:t>“.</w:t>
      </w:r>
    </w:p>
    <w:p w:rsidR="00CC33F8" w:rsidRDefault="00CC33F8" w:rsidP="00CC33F8">
      <w:pPr>
        <w:outlineLvl w:val="0"/>
      </w:pPr>
    </w:p>
    <w:p w:rsidR="00CC33F8" w:rsidRDefault="00CC33F8" w:rsidP="00CC33F8">
      <w:pPr>
        <w:outlineLvl w:val="0"/>
      </w:pPr>
    </w:p>
    <w:p w:rsidR="00CC33F8" w:rsidRDefault="00CC33F8" w:rsidP="00CC33F8">
      <w:pPr>
        <w:outlineLvl w:val="0"/>
      </w:pPr>
    </w:p>
    <w:p w:rsidR="00CC33F8" w:rsidRDefault="00CC33F8" w:rsidP="00CC33F8">
      <w:pPr>
        <w:outlineLvl w:val="0"/>
        <w:rPr>
          <w:b/>
        </w:rPr>
      </w:pPr>
      <w:r>
        <w:t xml:space="preserve">                                                                            </w:t>
      </w:r>
      <w:r>
        <w:rPr>
          <w:b/>
        </w:rPr>
        <w:t>PREDSJEDNIK GRADSKOG VIJEĆA</w:t>
      </w:r>
    </w:p>
    <w:p w:rsidR="00CC33F8" w:rsidRDefault="00CC33F8" w:rsidP="00CC33F8">
      <w:pPr>
        <w:outlineLvl w:val="0"/>
      </w:pPr>
      <w:r>
        <w:t xml:space="preserve">                                                                                          Robert  </w:t>
      </w:r>
      <w:proofErr w:type="spellStart"/>
      <w:r>
        <w:t>Dukarić</w:t>
      </w:r>
      <w:proofErr w:type="spellEnd"/>
    </w:p>
    <w:p w:rsidR="00CC33F8" w:rsidRDefault="00CC33F8" w:rsidP="00CC33F8">
      <w:pPr>
        <w:outlineLvl w:val="0"/>
      </w:pPr>
      <w:r>
        <w:t xml:space="preserve">                                                                                                 </w:t>
      </w:r>
    </w:p>
    <w:p w:rsidR="00CC33F8" w:rsidRDefault="00CC33F8" w:rsidP="00CC33F8">
      <w:pPr>
        <w:pStyle w:val="Podnoje"/>
        <w:tabs>
          <w:tab w:val="clear" w:pos="4153"/>
          <w:tab w:val="clear" w:pos="8306"/>
        </w:tabs>
        <w:jc w:val="both"/>
      </w:pPr>
    </w:p>
    <w:p w:rsidR="00D02922" w:rsidRDefault="00D02922"/>
    <w:sectPr w:rsidR="00D02922" w:rsidSect="004469B1">
      <w:footerReference w:type="even" r:id="rId8"/>
      <w:footerReference w:type="default" r:id="rId9"/>
      <w:headerReference w:type="first" r:id="rId10"/>
      <w:pgSz w:w="11907" w:h="16840" w:code="9"/>
      <w:pgMar w:top="899" w:right="1134" w:bottom="0" w:left="1440" w:header="720" w:footer="720" w:gutter="0"/>
      <w:paperSrc w:first="4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A5E" w:rsidRDefault="00BB1A5E">
      <w:r>
        <w:separator/>
      </w:r>
    </w:p>
  </w:endnote>
  <w:endnote w:type="continuationSeparator" w:id="0">
    <w:p w:rsidR="00BB1A5E" w:rsidRDefault="00BB1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EBE" w:rsidRDefault="00CC33F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26EBE" w:rsidRDefault="00BB1A5E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EBE" w:rsidRDefault="00CC33F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D277A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126EBE" w:rsidRDefault="00BB1A5E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A5E" w:rsidRDefault="00BB1A5E">
      <w:r>
        <w:separator/>
      </w:r>
    </w:p>
  </w:footnote>
  <w:footnote w:type="continuationSeparator" w:id="0">
    <w:p w:rsidR="00BB1A5E" w:rsidRDefault="00BB1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13B" w:rsidRDefault="00CD277A" w:rsidP="004C713B">
    <w:pPr>
      <w:pStyle w:val="Zaglavlje"/>
      <w:jc w:val="right"/>
    </w:pPr>
    <w:r>
      <w:t>Nacrt p</w:t>
    </w:r>
    <w:r w:rsidR="004C713B">
      <w:t>rijedlog</w:t>
    </w:r>
    <w: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B0EDE"/>
    <w:multiLevelType w:val="hybridMultilevel"/>
    <w:tmpl w:val="138C532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F8"/>
    <w:rsid w:val="00003C3F"/>
    <w:rsid w:val="004433B2"/>
    <w:rsid w:val="004C713B"/>
    <w:rsid w:val="006F2B0A"/>
    <w:rsid w:val="00BB1A5E"/>
    <w:rsid w:val="00C667B2"/>
    <w:rsid w:val="00CC33F8"/>
    <w:rsid w:val="00CD277A"/>
    <w:rsid w:val="00D0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822CD-DBFE-48E3-A972-DD827311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3F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CC33F8"/>
    <w:pPr>
      <w:keepNext/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CC33F8"/>
    <w:rPr>
      <w:rFonts w:ascii="Tahoma" w:eastAsia="Times New Roman" w:hAnsi="Tahoma"/>
      <w:b/>
      <w:kern w:val="28"/>
      <w:sz w:val="16"/>
      <w:szCs w:val="20"/>
    </w:rPr>
  </w:style>
  <w:style w:type="paragraph" w:styleId="Povratnaomotnica">
    <w:name w:val="envelope return"/>
    <w:basedOn w:val="Normal"/>
    <w:rsid w:val="00CC33F8"/>
    <w:rPr>
      <w:rFonts w:ascii="Arial" w:hAnsi="Arial"/>
      <w:kern w:val="28"/>
      <w:sz w:val="20"/>
      <w:szCs w:val="20"/>
      <w:lang w:val="en-AU"/>
    </w:rPr>
  </w:style>
  <w:style w:type="paragraph" w:styleId="Tijeloteksta">
    <w:name w:val="Body Text"/>
    <w:basedOn w:val="Normal"/>
    <w:link w:val="TijelotekstaChar"/>
    <w:rsid w:val="00CC33F8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CC33F8"/>
    <w:rPr>
      <w:rFonts w:ascii="Times New Roman" w:eastAsia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CC33F8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CC33F8"/>
    <w:rPr>
      <w:rFonts w:ascii="Times New Roman" w:eastAsia="Times New Roman" w:hAnsi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C33F8"/>
  </w:style>
  <w:style w:type="paragraph" w:styleId="Tekstbalonia">
    <w:name w:val="Balloon Text"/>
    <w:basedOn w:val="Normal"/>
    <w:link w:val="TekstbaloniaChar"/>
    <w:uiPriority w:val="99"/>
    <w:semiHidden/>
    <w:unhideWhenUsed/>
    <w:rsid w:val="004C713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713B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C71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713B"/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Maja Poje</cp:lastModifiedBy>
  <cp:revision>4</cp:revision>
  <cp:lastPrinted>2018-06-11T09:56:00Z</cp:lastPrinted>
  <dcterms:created xsi:type="dcterms:W3CDTF">2018-06-06T09:33:00Z</dcterms:created>
  <dcterms:modified xsi:type="dcterms:W3CDTF">2018-06-11T10:52:00Z</dcterms:modified>
</cp:coreProperties>
</file>